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127397" w:rsidRDefault="0085567A" w:rsidP="00DC048E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/>
          <w:color w:val="2E74B5" w:themeColor="accent1" w:themeShade="BF"/>
          <w:sz w:val="30"/>
          <w:szCs w:val="30"/>
        </w:rPr>
      </w:pPr>
      <w:r w:rsidRPr="0085567A">
        <w:rPr>
          <w:rFonts w:ascii="Arial" w:hAnsi="Arial" w:cs="Arial"/>
          <w:b/>
          <w:color w:val="2E74B5" w:themeColor="accent1" w:themeShade="BF"/>
          <w:sz w:val="30"/>
          <w:szCs w:val="30"/>
        </w:rPr>
        <w:fldChar w:fldCharType="begin"/>
      </w:r>
      <w:r w:rsidRPr="0085567A">
        <w:rPr>
          <w:rFonts w:ascii="Arial" w:hAnsi="Arial" w:cs="Arial"/>
          <w:b/>
          <w:color w:val="2E74B5" w:themeColor="accent1" w:themeShade="BF"/>
          <w:sz w:val="30"/>
          <w:szCs w:val="30"/>
        </w:rPr>
        <w:instrText xml:space="preserve"> DOCPROPERTY  MC_Title  \* MERGEFORMAT </w:instrText>
      </w:r>
      <w:r w:rsidRPr="0085567A">
        <w:rPr>
          <w:rFonts w:ascii="Arial" w:hAnsi="Arial" w:cs="Arial"/>
          <w:b/>
          <w:color w:val="2E74B5" w:themeColor="accent1" w:themeShade="BF"/>
          <w:sz w:val="30"/>
          <w:szCs w:val="30"/>
        </w:rPr>
        <w:fldChar w:fldCharType="separate"/>
      </w:r>
      <w:r w:rsidR="007F6AAC">
        <w:rPr>
          <w:rFonts w:ascii="Arial" w:hAnsi="Arial" w:cs="Arial"/>
          <w:b/>
          <w:color w:val="2E74B5" w:themeColor="accent1" w:themeShade="BF"/>
          <w:sz w:val="30"/>
          <w:szCs w:val="30"/>
        </w:rPr>
        <w:t>ISO45001 Migration Planner and Delta Checklist</w:t>
      </w:r>
      <w:r w:rsidRPr="0085567A">
        <w:rPr>
          <w:rFonts w:ascii="Arial" w:hAnsi="Arial" w:cs="Arial"/>
          <w:b/>
          <w:color w:val="2E74B5" w:themeColor="accent1" w:themeShade="BF"/>
          <w:sz w:val="30"/>
          <w:szCs w:val="30"/>
        </w:rPr>
        <w:fldChar w:fldCharType="end"/>
      </w:r>
    </w:p>
    <w:p w:rsidR="003767B6" w:rsidRDefault="003767B6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/>
          <w:color w:val="2E74B5" w:themeColor="accent1" w:themeShade="BF"/>
          <w:sz w:val="30"/>
          <w:szCs w:val="30"/>
        </w:rPr>
      </w:pPr>
    </w:p>
    <w:p w:rsidR="003767B6" w:rsidRDefault="003767B6" w:rsidP="00DC048E">
      <w:pPr>
        <w:pStyle w:val="Header"/>
        <w:tabs>
          <w:tab w:val="clear" w:pos="4320"/>
          <w:tab w:val="clear" w:pos="8640"/>
        </w:tabs>
        <w:ind w:left="1440" w:firstLine="720"/>
        <w:jc w:val="center"/>
        <w:rPr>
          <w:rFonts w:ascii="Arial" w:hAnsi="Arial" w:cs="Arial"/>
          <w:b/>
          <w:color w:val="2E74B5" w:themeColor="accent1" w:themeShade="BF"/>
          <w:sz w:val="30"/>
          <w:szCs w:val="30"/>
        </w:rPr>
      </w:pPr>
      <w:r>
        <w:rPr>
          <w:noProof/>
        </w:rPr>
        <w:drawing>
          <wp:inline distT="0" distB="0" distL="0" distR="0" wp14:anchorId="13C81224" wp14:editId="7D6CA04D">
            <wp:extent cx="6400800" cy="3562083"/>
            <wp:effectExtent l="0" t="0" r="0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3562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67B6" w:rsidRDefault="003767B6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/>
          <w:color w:val="2E74B5" w:themeColor="accent1" w:themeShade="BF"/>
          <w:sz w:val="30"/>
          <w:szCs w:val="30"/>
        </w:rPr>
      </w:pPr>
    </w:p>
    <w:p w:rsidR="003767B6" w:rsidRDefault="003767B6">
      <w:pPr>
        <w:rPr>
          <w:rFonts w:ascii="Arial" w:hAnsi="Arial" w:cs="Arial"/>
          <w:b/>
          <w:color w:val="2E74B5" w:themeColor="accent1" w:themeShade="BF"/>
          <w:sz w:val="30"/>
          <w:szCs w:val="30"/>
        </w:rPr>
      </w:pPr>
    </w:p>
    <w:p w:rsidR="003D66B0" w:rsidRDefault="003D66B0">
      <w:pPr>
        <w:rPr>
          <w:rFonts w:ascii="Arial" w:hAnsi="Arial" w:cs="Arial"/>
          <w:b/>
          <w:color w:val="2E74B5" w:themeColor="accent1" w:themeShade="BF"/>
          <w:sz w:val="30"/>
          <w:szCs w:val="30"/>
        </w:rPr>
      </w:pPr>
    </w:p>
    <w:p w:rsidR="003D66B0" w:rsidRDefault="003D66B0">
      <w:pPr>
        <w:rPr>
          <w:rFonts w:ascii="Arial" w:hAnsi="Arial" w:cs="Arial"/>
          <w:b/>
          <w:color w:val="2E74B5" w:themeColor="accent1" w:themeShade="BF"/>
          <w:sz w:val="30"/>
          <w:szCs w:val="30"/>
        </w:rPr>
      </w:pPr>
    </w:p>
    <w:p w:rsidR="003D66B0" w:rsidRDefault="003D66B0">
      <w:pPr>
        <w:rPr>
          <w:rFonts w:ascii="Arial" w:hAnsi="Arial" w:cs="Arial"/>
          <w:b/>
          <w:color w:val="2E74B5" w:themeColor="accent1" w:themeShade="BF"/>
          <w:sz w:val="30"/>
          <w:szCs w:val="30"/>
        </w:rPr>
      </w:pPr>
    </w:p>
    <w:p w:rsidR="003D66B0" w:rsidRDefault="003D66B0">
      <w:pPr>
        <w:rPr>
          <w:rFonts w:ascii="Arial" w:hAnsi="Arial" w:cs="Arial"/>
          <w:b/>
          <w:color w:val="2E74B5" w:themeColor="accent1" w:themeShade="BF"/>
          <w:sz w:val="30"/>
          <w:szCs w:val="30"/>
        </w:rPr>
      </w:pPr>
    </w:p>
    <w:p w:rsidR="003D66B0" w:rsidRDefault="003D66B0">
      <w:pPr>
        <w:rPr>
          <w:rFonts w:ascii="Arial" w:hAnsi="Arial" w:cs="Arial"/>
          <w:b/>
          <w:color w:val="2E74B5" w:themeColor="accent1" w:themeShade="BF"/>
          <w:sz w:val="30"/>
          <w:szCs w:val="30"/>
        </w:rPr>
      </w:pPr>
    </w:p>
    <w:p w:rsidR="003D66B0" w:rsidRDefault="003D66B0">
      <w:pPr>
        <w:rPr>
          <w:rFonts w:ascii="Arial" w:hAnsi="Arial" w:cs="Arial"/>
          <w:b/>
          <w:color w:val="2E74B5" w:themeColor="accent1" w:themeShade="BF"/>
          <w:sz w:val="30"/>
          <w:szCs w:val="30"/>
        </w:rPr>
      </w:pPr>
    </w:p>
    <w:p w:rsidR="003D66B0" w:rsidRDefault="003D66B0">
      <w:pPr>
        <w:rPr>
          <w:rFonts w:ascii="Arial" w:hAnsi="Arial" w:cs="Arial"/>
          <w:b/>
          <w:color w:val="2E74B5" w:themeColor="accent1" w:themeShade="BF"/>
          <w:sz w:val="30"/>
          <w:szCs w:val="30"/>
        </w:rPr>
      </w:pPr>
    </w:p>
    <w:p w:rsidR="003767B6" w:rsidRDefault="003767B6" w:rsidP="003767B6">
      <w:pPr>
        <w:spacing w:after="204" w:line="276" w:lineRule="auto"/>
        <w:rPr>
          <w:rFonts w:ascii="Calibri" w:hAnsi="Calibri"/>
          <w:sz w:val="22"/>
          <w:szCs w:val="16"/>
        </w:rPr>
      </w:pPr>
      <w:r>
        <w:rPr>
          <w:rFonts w:ascii="Calibri" w:hAnsi="Calibri"/>
          <w:sz w:val="22"/>
          <w:szCs w:val="16"/>
        </w:rPr>
        <w:t>ISO 45001</w:t>
      </w:r>
      <w:r w:rsidRPr="00494472">
        <w:rPr>
          <w:rFonts w:ascii="Calibri" w:hAnsi="Calibri"/>
          <w:sz w:val="22"/>
          <w:szCs w:val="16"/>
        </w:rPr>
        <w:t xml:space="preserve"> </w:t>
      </w:r>
      <w:r>
        <w:rPr>
          <w:rFonts w:ascii="Calibri" w:hAnsi="Calibri"/>
          <w:sz w:val="22"/>
          <w:szCs w:val="16"/>
        </w:rPr>
        <w:t>Occupational Health &amp; Safety</w:t>
      </w:r>
      <w:r w:rsidRPr="00494472">
        <w:rPr>
          <w:rFonts w:ascii="Calibri" w:hAnsi="Calibri"/>
          <w:sz w:val="22"/>
          <w:szCs w:val="16"/>
        </w:rPr>
        <w:t xml:space="preserve"> Management Syst</w:t>
      </w:r>
      <w:r>
        <w:rPr>
          <w:rFonts w:ascii="Calibri" w:hAnsi="Calibri"/>
          <w:sz w:val="22"/>
          <w:szCs w:val="16"/>
        </w:rPr>
        <w:t>em OH&amp;SMS</w:t>
      </w:r>
      <w:r w:rsidRPr="00494472">
        <w:rPr>
          <w:rFonts w:ascii="Calibri" w:hAnsi="Calibri"/>
          <w:sz w:val="22"/>
          <w:szCs w:val="16"/>
        </w:rPr>
        <w:t xml:space="preserve"> </w:t>
      </w:r>
      <w:r>
        <w:rPr>
          <w:rFonts w:ascii="Calibri" w:hAnsi="Calibri"/>
          <w:sz w:val="22"/>
          <w:szCs w:val="16"/>
        </w:rPr>
        <w:t xml:space="preserve">(OH&amp;SMS) </w:t>
      </w:r>
      <w:r w:rsidRPr="00494472">
        <w:rPr>
          <w:rFonts w:ascii="Calibri" w:hAnsi="Calibri"/>
          <w:sz w:val="22"/>
          <w:szCs w:val="16"/>
        </w:rPr>
        <w:t xml:space="preserve">registration </w:t>
      </w:r>
      <w:r w:rsidRPr="00494472">
        <w:rPr>
          <w:rFonts w:ascii="Calibri" w:hAnsi="Calibri"/>
          <w:sz w:val="22"/>
        </w:rPr>
        <w:t>is an i</w:t>
      </w:r>
      <w:r w:rsidRPr="00494472">
        <w:rPr>
          <w:rFonts w:ascii="Calibri" w:hAnsi="Calibri"/>
          <w:sz w:val="22"/>
          <w:szCs w:val="16"/>
        </w:rPr>
        <w:t xml:space="preserve">nternationally recognized </w:t>
      </w:r>
      <w:r w:rsidRPr="00494472">
        <w:rPr>
          <w:rFonts w:ascii="Calibri" w:hAnsi="Calibri"/>
          <w:sz w:val="22"/>
        </w:rPr>
        <w:t>standard that</w:t>
      </w:r>
      <w:r w:rsidRPr="00494472">
        <w:rPr>
          <w:rFonts w:ascii="Calibri" w:hAnsi="Calibri"/>
          <w:sz w:val="22"/>
          <w:szCs w:val="16"/>
        </w:rPr>
        <w:t xml:space="preserve"> </w:t>
      </w:r>
      <w:r>
        <w:rPr>
          <w:rFonts w:ascii="Calibri" w:hAnsi="Calibri"/>
          <w:sz w:val="22"/>
          <w:szCs w:val="16"/>
        </w:rPr>
        <w:t xml:space="preserve">provide a framework for </w:t>
      </w:r>
      <w:r w:rsidRPr="00494472">
        <w:rPr>
          <w:rFonts w:ascii="Calibri" w:hAnsi="Calibri"/>
          <w:sz w:val="22"/>
          <w:szCs w:val="16"/>
        </w:rPr>
        <w:t>an orga</w:t>
      </w:r>
      <w:r>
        <w:rPr>
          <w:rFonts w:ascii="Calibri" w:hAnsi="Calibri"/>
          <w:sz w:val="22"/>
          <w:szCs w:val="16"/>
        </w:rPr>
        <w:t>nization to manage</w:t>
      </w:r>
      <w:r w:rsidRPr="00494472">
        <w:rPr>
          <w:rFonts w:ascii="Calibri" w:hAnsi="Calibri"/>
          <w:sz w:val="22"/>
          <w:szCs w:val="16"/>
        </w:rPr>
        <w:t xml:space="preserve"> </w:t>
      </w:r>
      <w:r>
        <w:rPr>
          <w:rFonts w:ascii="Calibri" w:hAnsi="Calibri"/>
          <w:sz w:val="22"/>
          <w:szCs w:val="16"/>
        </w:rPr>
        <w:t>occupational health &amp; safety (OH&amp;S) risks and opportunities.  This international standard enables an organization to prevent work-related injury and ill-health to workers and to provide a safe and healthy workplace, by eliminating hazards, and minimizing OH&amp;S risks by taking effective preventative and protective measures to</w:t>
      </w:r>
      <w:r w:rsidRPr="00494472">
        <w:rPr>
          <w:rFonts w:ascii="Calibri" w:hAnsi="Calibri"/>
          <w:sz w:val="22"/>
          <w:szCs w:val="16"/>
        </w:rPr>
        <w:t xml:space="preserve"> improve its </w:t>
      </w:r>
      <w:r>
        <w:rPr>
          <w:rFonts w:ascii="Calibri" w:hAnsi="Calibri"/>
          <w:sz w:val="22"/>
          <w:szCs w:val="16"/>
        </w:rPr>
        <w:t>OH&amp;S</w:t>
      </w:r>
      <w:r w:rsidRPr="00494472">
        <w:rPr>
          <w:rFonts w:ascii="Calibri" w:hAnsi="Calibri"/>
          <w:sz w:val="22"/>
          <w:szCs w:val="16"/>
        </w:rPr>
        <w:t xml:space="preserve"> performance continually.  It provides a systematic approach to setting </w:t>
      </w:r>
      <w:r>
        <w:rPr>
          <w:rFonts w:ascii="Calibri" w:hAnsi="Calibri"/>
          <w:sz w:val="22"/>
          <w:szCs w:val="16"/>
        </w:rPr>
        <w:t>occupational health and safety</w:t>
      </w:r>
      <w:r w:rsidRPr="00494472">
        <w:rPr>
          <w:rFonts w:ascii="Calibri" w:hAnsi="Calibri"/>
          <w:sz w:val="22"/>
          <w:szCs w:val="16"/>
        </w:rPr>
        <w:t xml:space="preserve"> objectives and targets to achieve these goals and to demonstrate that they met them.</w:t>
      </w:r>
    </w:p>
    <w:p w:rsidR="00CE0CAF" w:rsidRDefault="00CE0CAF" w:rsidP="00CE0CAF">
      <w:pPr>
        <w:keepNext/>
        <w:keepLines/>
        <w:spacing w:after="240" w:line="276" w:lineRule="auto"/>
        <w:outlineLvl w:val="2"/>
        <w:rPr>
          <w:rFonts w:ascii="Century Gothic" w:eastAsia="MS Gothic" w:hAnsi="Century Gothic"/>
          <w:b/>
          <w:bCs/>
          <w:color w:val="005596"/>
          <w:sz w:val="24"/>
          <w:szCs w:val="22"/>
        </w:rPr>
      </w:pPr>
      <w:r w:rsidRPr="00494472">
        <w:rPr>
          <w:rFonts w:ascii="Century Gothic" w:eastAsia="MS Gothic" w:hAnsi="Century Gothic"/>
          <w:b/>
          <w:bCs/>
          <w:color w:val="005596"/>
          <w:sz w:val="24"/>
          <w:szCs w:val="22"/>
        </w:rPr>
        <w:t xml:space="preserve">Key Improvements to ISO </w:t>
      </w:r>
      <w:r>
        <w:rPr>
          <w:rFonts w:ascii="Century Gothic" w:eastAsia="MS Gothic" w:hAnsi="Century Gothic"/>
          <w:b/>
          <w:bCs/>
          <w:color w:val="005596"/>
          <w:sz w:val="24"/>
          <w:szCs w:val="22"/>
        </w:rPr>
        <w:t>45001:2018</w:t>
      </w:r>
    </w:p>
    <w:tbl>
      <w:tblPr>
        <w:tblStyle w:val="TableGrid"/>
        <w:tblpPr w:leftFromText="180" w:rightFromText="180" w:vertAnchor="text" w:horzAnchor="margin" w:tblpY="407"/>
        <w:tblW w:w="13738" w:type="dxa"/>
        <w:tblLook w:val="04A0" w:firstRow="1" w:lastRow="0" w:firstColumn="1" w:lastColumn="0" w:noHBand="0" w:noVBand="1"/>
      </w:tblPr>
      <w:tblGrid>
        <w:gridCol w:w="6869"/>
        <w:gridCol w:w="6869"/>
      </w:tblGrid>
      <w:tr w:rsidR="00CE0CAF" w:rsidTr="00CE0CAF">
        <w:trPr>
          <w:trHeight w:val="676"/>
        </w:trPr>
        <w:tc>
          <w:tcPr>
            <w:tcW w:w="6869" w:type="dxa"/>
          </w:tcPr>
          <w:p w:rsidR="00CE0CAF" w:rsidRPr="00494472" w:rsidRDefault="00CE0CAF" w:rsidP="00CE0CAF">
            <w:pPr>
              <w:keepNext/>
              <w:keepLines/>
              <w:numPr>
                <w:ilvl w:val="0"/>
                <w:numId w:val="8"/>
              </w:numPr>
              <w:spacing w:line="276" w:lineRule="auto"/>
              <w:ind w:left="360"/>
              <w:outlineLvl w:val="2"/>
              <w:rPr>
                <w:rFonts w:ascii="Calibri" w:eastAsia="Calibri" w:hAnsi="Calibri"/>
                <w:szCs w:val="22"/>
              </w:rPr>
            </w:pPr>
            <w:r w:rsidRPr="00494472">
              <w:rPr>
                <w:rFonts w:ascii="Calibri" w:eastAsia="Calibri" w:hAnsi="Calibri"/>
                <w:szCs w:val="22"/>
              </w:rPr>
              <w:t xml:space="preserve">Utilizing ISO </w:t>
            </w:r>
            <w:r>
              <w:rPr>
                <w:rFonts w:ascii="Calibri" w:eastAsia="Calibri" w:hAnsi="Calibri"/>
                <w:szCs w:val="22"/>
              </w:rPr>
              <w:t>45001:2018 to support</w:t>
            </w:r>
            <w:r w:rsidRPr="00494472">
              <w:rPr>
                <w:rFonts w:ascii="Calibri" w:eastAsia="Calibri" w:hAnsi="Calibri"/>
                <w:szCs w:val="22"/>
              </w:rPr>
              <w:t xml:space="preserve"> the </w:t>
            </w:r>
            <w:r>
              <w:rPr>
                <w:rFonts w:ascii="Calibri" w:eastAsia="Calibri" w:hAnsi="Calibri"/>
                <w:szCs w:val="22"/>
              </w:rPr>
              <w:t>social</w:t>
            </w:r>
            <w:r w:rsidRPr="00494472">
              <w:rPr>
                <w:rFonts w:ascii="Calibri" w:eastAsia="Calibri" w:hAnsi="Calibri"/>
                <w:szCs w:val="22"/>
              </w:rPr>
              <w:t xml:space="preserve"> pillar of sustainability</w:t>
            </w:r>
          </w:p>
          <w:p w:rsidR="00CE0CAF" w:rsidRDefault="00CE0CAF" w:rsidP="00CE0CAF"/>
        </w:tc>
        <w:tc>
          <w:tcPr>
            <w:tcW w:w="6869" w:type="dxa"/>
          </w:tcPr>
          <w:p w:rsidR="00CE0CAF" w:rsidRDefault="00CE0CAF" w:rsidP="00CE0CAF">
            <w:r w:rsidRPr="00685478">
              <w:rPr>
                <w:rFonts w:ascii="Calibri" w:eastAsia="Calibri" w:hAnsi="Calibri"/>
                <w:szCs w:val="22"/>
              </w:rPr>
              <w:t>More effective internal and external communication</w:t>
            </w:r>
          </w:p>
        </w:tc>
      </w:tr>
      <w:tr w:rsidR="00CE0CAF" w:rsidTr="00CE0CAF">
        <w:trPr>
          <w:trHeight w:val="665"/>
        </w:trPr>
        <w:tc>
          <w:tcPr>
            <w:tcW w:w="6869" w:type="dxa"/>
          </w:tcPr>
          <w:p w:rsidR="00CE0CAF" w:rsidRDefault="00CE0CAF" w:rsidP="00CE0CAF">
            <w:pPr>
              <w:keepNext/>
              <w:keepLines/>
              <w:numPr>
                <w:ilvl w:val="0"/>
                <w:numId w:val="8"/>
              </w:numPr>
              <w:spacing w:line="276" w:lineRule="auto"/>
              <w:ind w:left="360"/>
              <w:outlineLvl w:val="2"/>
              <w:rPr>
                <w:rFonts w:ascii="Calibri" w:eastAsia="Calibri" w:hAnsi="Calibri"/>
                <w:szCs w:val="22"/>
              </w:rPr>
            </w:pPr>
            <w:r w:rsidRPr="00494472">
              <w:rPr>
                <w:rFonts w:ascii="Calibri" w:eastAsia="Calibri" w:hAnsi="Calibri"/>
                <w:szCs w:val="22"/>
              </w:rPr>
              <w:t>A greater commitment from leadership</w:t>
            </w:r>
          </w:p>
          <w:p w:rsidR="00CE0CAF" w:rsidRDefault="00CE0CAF" w:rsidP="00CE0CAF"/>
        </w:tc>
        <w:tc>
          <w:tcPr>
            <w:tcW w:w="6869" w:type="dxa"/>
          </w:tcPr>
          <w:p w:rsidR="00CE0CAF" w:rsidRPr="00685478" w:rsidRDefault="00CE0CAF" w:rsidP="00CE0CAF">
            <w:pPr>
              <w:keepNext/>
              <w:keepLines/>
              <w:numPr>
                <w:ilvl w:val="0"/>
                <w:numId w:val="8"/>
              </w:numPr>
              <w:spacing w:line="276" w:lineRule="auto"/>
              <w:ind w:left="360"/>
              <w:outlineLvl w:val="2"/>
              <w:rPr>
                <w:rFonts w:ascii="Calibri" w:eastAsia="Calibri" w:hAnsi="Calibri"/>
                <w:szCs w:val="22"/>
              </w:rPr>
            </w:pPr>
            <w:r w:rsidRPr="00685478">
              <w:rPr>
                <w:rFonts w:ascii="Calibri" w:eastAsia="Calibri" w:hAnsi="Calibri"/>
                <w:szCs w:val="22"/>
              </w:rPr>
              <w:t xml:space="preserve">Hazard identification &amp; assessment </w:t>
            </w:r>
            <w:r>
              <w:rPr>
                <w:rFonts w:ascii="Calibri" w:eastAsia="Calibri" w:hAnsi="Calibri"/>
                <w:szCs w:val="22"/>
              </w:rPr>
              <w:t>at earliest stage of lifecycle</w:t>
            </w:r>
          </w:p>
          <w:p w:rsidR="00CE0CAF" w:rsidRDefault="00CE0CAF" w:rsidP="00CE0CAF"/>
        </w:tc>
      </w:tr>
      <w:tr w:rsidR="00CE0CAF" w:rsidTr="00CE0CAF">
        <w:trPr>
          <w:trHeight w:val="676"/>
        </w:trPr>
        <w:tc>
          <w:tcPr>
            <w:tcW w:w="6869" w:type="dxa"/>
          </w:tcPr>
          <w:p w:rsidR="00CE0CAF" w:rsidRPr="00494472" w:rsidRDefault="00CE0CAF" w:rsidP="00CE0CAF">
            <w:pPr>
              <w:keepNext/>
              <w:keepLines/>
              <w:numPr>
                <w:ilvl w:val="0"/>
                <w:numId w:val="8"/>
              </w:numPr>
              <w:spacing w:line="276" w:lineRule="auto"/>
              <w:ind w:left="360"/>
              <w:outlineLvl w:val="2"/>
              <w:rPr>
                <w:rFonts w:ascii="Calibri" w:eastAsia="Calibri" w:hAnsi="Calibri"/>
                <w:szCs w:val="22"/>
              </w:rPr>
            </w:pPr>
            <w:r>
              <w:rPr>
                <w:rFonts w:ascii="Calibri" w:eastAsia="Calibri" w:hAnsi="Calibri"/>
                <w:szCs w:val="22"/>
              </w:rPr>
              <w:t>Consultation and participation of workers</w:t>
            </w:r>
          </w:p>
          <w:p w:rsidR="00CE0CAF" w:rsidRDefault="00CE0CAF" w:rsidP="00CE0CAF"/>
        </w:tc>
        <w:tc>
          <w:tcPr>
            <w:tcW w:w="6869" w:type="dxa"/>
          </w:tcPr>
          <w:p w:rsidR="00CE0CAF" w:rsidRDefault="00CE0CAF" w:rsidP="00CE0CAF">
            <w:pPr>
              <w:keepNext/>
              <w:keepLines/>
              <w:numPr>
                <w:ilvl w:val="0"/>
                <w:numId w:val="8"/>
              </w:numPr>
              <w:spacing w:line="276" w:lineRule="auto"/>
              <w:ind w:left="360"/>
              <w:outlineLvl w:val="2"/>
              <w:rPr>
                <w:rFonts w:ascii="Calibri" w:eastAsia="Calibri" w:hAnsi="Calibri"/>
                <w:szCs w:val="22"/>
              </w:rPr>
            </w:pPr>
            <w:r>
              <w:rPr>
                <w:rFonts w:ascii="Calibri" w:eastAsia="Calibri" w:hAnsi="Calibri"/>
                <w:szCs w:val="22"/>
              </w:rPr>
              <w:t xml:space="preserve">Emphasis on OH&amp;S </w:t>
            </w:r>
            <w:r w:rsidRPr="00494472">
              <w:rPr>
                <w:rFonts w:ascii="Calibri" w:eastAsia="Calibri" w:hAnsi="Calibri"/>
                <w:szCs w:val="22"/>
              </w:rPr>
              <w:t>performance and measurement</w:t>
            </w:r>
          </w:p>
          <w:p w:rsidR="00CE0CAF" w:rsidRPr="00682AE0" w:rsidRDefault="00CE0CAF" w:rsidP="00CE0CAF"/>
        </w:tc>
      </w:tr>
      <w:tr w:rsidR="00CE0CAF" w:rsidTr="00CE0CAF">
        <w:trPr>
          <w:trHeight w:val="676"/>
        </w:trPr>
        <w:tc>
          <w:tcPr>
            <w:tcW w:w="6869" w:type="dxa"/>
          </w:tcPr>
          <w:p w:rsidR="00CE0CAF" w:rsidRPr="00494472" w:rsidRDefault="00CE0CAF" w:rsidP="00CE0CAF">
            <w:pPr>
              <w:keepNext/>
              <w:keepLines/>
              <w:numPr>
                <w:ilvl w:val="0"/>
                <w:numId w:val="8"/>
              </w:numPr>
              <w:spacing w:line="276" w:lineRule="auto"/>
              <w:ind w:left="360"/>
              <w:outlineLvl w:val="2"/>
              <w:rPr>
                <w:rFonts w:ascii="Calibri" w:eastAsia="Calibri" w:hAnsi="Calibri"/>
                <w:szCs w:val="22"/>
              </w:rPr>
            </w:pPr>
            <w:r w:rsidRPr="00494472">
              <w:rPr>
                <w:rFonts w:ascii="Calibri" w:eastAsia="Calibri" w:hAnsi="Calibri"/>
                <w:szCs w:val="22"/>
              </w:rPr>
              <w:t>An increased alignment with strategic direction</w:t>
            </w:r>
          </w:p>
          <w:p w:rsidR="00CE0CAF" w:rsidRDefault="00CE0CAF" w:rsidP="00CE0CAF"/>
        </w:tc>
        <w:tc>
          <w:tcPr>
            <w:tcW w:w="6869" w:type="dxa"/>
          </w:tcPr>
          <w:p w:rsidR="00CE0CAF" w:rsidRDefault="00CE0CAF" w:rsidP="00CE0CAF">
            <w:pPr>
              <w:keepNext/>
              <w:keepLines/>
              <w:numPr>
                <w:ilvl w:val="0"/>
                <w:numId w:val="8"/>
              </w:numPr>
              <w:spacing w:line="276" w:lineRule="auto"/>
              <w:ind w:left="360"/>
              <w:outlineLvl w:val="2"/>
              <w:rPr>
                <w:rFonts w:ascii="Calibri" w:eastAsia="Calibri" w:hAnsi="Calibri"/>
                <w:szCs w:val="22"/>
              </w:rPr>
            </w:pPr>
            <w:r>
              <w:rPr>
                <w:rFonts w:ascii="Calibri" w:eastAsia="Calibri" w:hAnsi="Calibri"/>
                <w:szCs w:val="22"/>
              </w:rPr>
              <w:t>Integrating OH&amp;SMS into business processes</w:t>
            </w:r>
          </w:p>
          <w:p w:rsidR="00CE0CAF" w:rsidRDefault="00CE0CAF" w:rsidP="00CE0CAF"/>
        </w:tc>
      </w:tr>
      <w:tr w:rsidR="00CE0CAF" w:rsidTr="00CE0CAF">
        <w:trPr>
          <w:trHeight w:val="906"/>
        </w:trPr>
        <w:tc>
          <w:tcPr>
            <w:tcW w:w="6869" w:type="dxa"/>
          </w:tcPr>
          <w:p w:rsidR="00CE0CAF" w:rsidRPr="00494472" w:rsidRDefault="00CE0CAF" w:rsidP="00CE0CAF">
            <w:pPr>
              <w:keepNext/>
              <w:keepLines/>
              <w:numPr>
                <w:ilvl w:val="0"/>
                <w:numId w:val="8"/>
              </w:numPr>
              <w:spacing w:line="276" w:lineRule="auto"/>
              <w:ind w:left="360"/>
              <w:outlineLvl w:val="2"/>
              <w:rPr>
                <w:rFonts w:ascii="Calibri" w:eastAsia="Calibri" w:hAnsi="Calibri"/>
                <w:szCs w:val="22"/>
              </w:rPr>
            </w:pPr>
            <w:r w:rsidRPr="00494472">
              <w:rPr>
                <w:rFonts w:ascii="Calibri" w:eastAsia="Calibri" w:hAnsi="Calibri"/>
                <w:szCs w:val="22"/>
              </w:rPr>
              <w:t>Greater</w:t>
            </w:r>
            <w:r>
              <w:rPr>
                <w:rFonts w:ascii="Calibri" w:eastAsia="Calibri" w:hAnsi="Calibri"/>
                <w:szCs w:val="22"/>
              </w:rPr>
              <w:t xml:space="preserve"> </w:t>
            </w:r>
            <w:r w:rsidRPr="00494472">
              <w:rPr>
                <w:rFonts w:ascii="Calibri" w:eastAsia="Calibri" w:hAnsi="Calibri"/>
                <w:szCs w:val="22"/>
              </w:rPr>
              <w:t xml:space="preserve">focus on </w:t>
            </w:r>
            <w:r>
              <w:rPr>
                <w:rFonts w:ascii="Calibri" w:eastAsia="Calibri" w:hAnsi="Calibri"/>
                <w:szCs w:val="22"/>
              </w:rPr>
              <w:t>managing OH&amp;S risks/opportunities to improve OH&amp;S performance</w:t>
            </w:r>
          </w:p>
          <w:p w:rsidR="00CE0CAF" w:rsidRDefault="00CE0CAF" w:rsidP="00CE0CAF"/>
        </w:tc>
        <w:tc>
          <w:tcPr>
            <w:tcW w:w="6869" w:type="dxa"/>
          </w:tcPr>
          <w:p w:rsidR="00CE0CAF" w:rsidRPr="00494472" w:rsidRDefault="00CE0CAF" w:rsidP="00CE0CAF">
            <w:pPr>
              <w:keepNext/>
              <w:keepLines/>
              <w:numPr>
                <w:ilvl w:val="0"/>
                <w:numId w:val="8"/>
              </w:numPr>
              <w:spacing w:line="276" w:lineRule="auto"/>
              <w:ind w:left="360"/>
              <w:outlineLvl w:val="2"/>
              <w:rPr>
                <w:rFonts w:ascii="Calibri" w:eastAsia="Calibri" w:hAnsi="Calibri"/>
                <w:szCs w:val="22"/>
              </w:rPr>
            </w:pPr>
            <w:r>
              <w:rPr>
                <w:rFonts w:ascii="Calibri" w:eastAsia="Calibri" w:hAnsi="Calibri"/>
                <w:szCs w:val="22"/>
              </w:rPr>
              <w:t>Understanding Needs &amp; Expectations of Interested Parties</w:t>
            </w:r>
          </w:p>
          <w:p w:rsidR="00CE0CAF" w:rsidRDefault="00CE0CAF" w:rsidP="00CE0CAF"/>
        </w:tc>
      </w:tr>
    </w:tbl>
    <w:p w:rsidR="00CE0CAF" w:rsidRPr="00CE0CAF" w:rsidRDefault="00CE0CAF" w:rsidP="00CE0CAF">
      <w:pPr>
        <w:keepNext/>
        <w:keepLines/>
        <w:spacing w:after="240" w:line="276" w:lineRule="auto"/>
        <w:outlineLvl w:val="2"/>
        <w:rPr>
          <w:rFonts w:ascii="Century Gothic" w:eastAsia="MS Gothic" w:hAnsi="Century Gothic"/>
          <w:b/>
          <w:bCs/>
          <w:color w:val="005596"/>
          <w:sz w:val="24"/>
          <w:szCs w:val="22"/>
        </w:rPr>
      </w:pPr>
      <w:r w:rsidRPr="00494472">
        <w:rPr>
          <w:rFonts w:ascii="Calibri" w:hAnsi="Calibri"/>
          <w:sz w:val="22"/>
          <w:szCs w:val="16"/>
        </w:rPr>
        <w:t xml:space="preserve">ISO </w:t>
      </w:r>
      <w:r>
        <w:rPr>
          <w:rFonts w:ascii="Calibri" w:hAnsi="Calibri"/>
          <w:sz w:val="22"/>
          <w:szCs w:val="16"/>
        </w:rPr>
        <w:t>45001:2018</w:t>
      </w:r>
      <w:r w:rsidRPr="00494472">
        <w:rPr>
          <w:rFonts w:ascii="Calibri" w:hAnsi="Calibri"/>
          <w:sz w:val="22"/>
          <w:szCs w:val="16"/>
        </w:rPr>
        <w:t xml:space="preserve"> </w:t>
      </w:r>
      <w:r>
        <w:rPr>
          <w:rFonts w:ascii="Calibri" w:hAnsi="Calibri"/>
          <w:sz w:val="22"/>
        </w:rPr>
        <w:t>was published on March 12</w:t>
      </w:r>
      <w:r w:rsidRPr="00494472">
        <w:rPr>
          <w:rFonts w:ascii="Calibri" w:hAnsi="Calibri"/>
          <w:sz w:val="22"/>
        </w:rPr>
        <w:t>, 201</w:t>
      </w:r>
      <w:r>
        <w:rPr>
          <w:rFonts w:ascii="Calibri" w:hAnsi="Calibri"/>
          <w:sz w:val="22"/>
        </w:rPr>
        <w:t>8</w:t>
      </w:r>
      <w:r w:rsidRPr="00494472">
        <w:rPr>
          <w:rFonts w:ascii="Calibri" w:hAnsi="Calibri"/>
          <w:sz w:val="22"/>
        </w:rPr>
        <w:t xml:space="preserve"> and is available for purchase from the </w:t>
      </w:r>
      <w:hyperlink r:id="rId8" w:history="1">
        <w:r w:rsidRPr="00A5562F">
          <w:rPr>
            <w:rStyle w:val="Hyperlink"/>
            <w:rFonts w:ascii="Calibri" w:hAnsi="Calibri"/>
            <w:sz w:val="22"/>
          </w:rPr>
          <w:t>NSF Bookstore</w:t>
        </w:r>
      </w:hyperlink>
    </w:p>
    <w:p w:rsidR="00CE0CAF" w:rsidRPr="00494472" w:rsidRDefault="00CE0CAF" w:rsidP="003767B6">
      <w:pPr>
        <w:spacing w:after="204" w:line="276" w:lineRule="auto"/>
        <w:rPr>
          <w:rFonts w:ascii="Calibri" w:hAnsi="Calibri"/>
          <w:sz w:val="22"/>
          <w:szCs w:val="16"/>
        </w:rPr>
      </w:pPr>
    </w:p>
    <w:p w:rsidR="00CE0CAF" w:rsidRDefault="00CE0CAF" w:rsidP="003767B6">
      <w:pPr>
        <w:keepNext/>
        <w:keepLines/>
        <w:spacing w:after="240" w:line="276" w:lineRule="auto"/>
        <w:outlineLvl w:val="2"/>
        <w:rPr>
          <w:rFonts w:ascii="Century Gothic" w:eastAsia="MS Gothic" w:hAnsi="Century Gothic"/>
          <w:b/>
          <w:bCs/>
          <w:color w:val="1F4E79" w:themeColor="accent1" w:themeShade="80"/>
          <w:sz w:val="24"/>
          <w:szCs w:val="22"/>
        </w:rPr>
      </w:pPr>
    </w:p>
    <w:p w:rsidR="003767B6" w:rsidRPr="00601B82" w:rsidRDefault="003767B6" w:rsidP="003767B6">
      <w:pPr>
        <w:keepNext/>
        <w:keepLines/>
        <w:spacing w:after="240" w:line="276" w:lineRule="auto"/>
        <w:outlineLvl w:val="2"/>
        <w:rPr>
          <w:rFonts w:ascii="Century Gothic" w:eastAsia="MS Gothic" w:hAnsi="Century Gothic"/>
          <w:b/>
          <w:bCs/>
          <w:color w:val="1F4E79" w:themeColor="accent1" w:themeShade="80"/>
          <w:sz w:val="24"/>
          <w:szCs w:val="22"/>
        </w:rPr>
      </w:pPr>
      <w:r w:rsidRPr="00601B82">
        <w:rPr>
          <w:rFonts w:ascii="Century Gothic" w:eastAsia="MS Gothic" w:hAnsi="Century Gothic"/>
          <w:b/>
          <w:bCs/>
          <w:color w:val="1F4E79" w:themeColor="accent1" w:themeShade="80"/>
          <w:sz w:val="24"/>
          <w:szCs w:val="22"/>
        </w:rPr>
        <w:t>ISO 45001:2018 Migration</w:t>
      </w:r>
    </w:p>
    <w:p w:rsidR="003767B6" w:rsidRDefault="003767B6" w:rsidP="003767B6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 w:rsidRPr="00F05CD9">
        <w:rPr>
          <w:rFonts w:ascii="Calibri" w:eastAsia="Calibri" w:hAnsi="Calibri"/>
          <w:sz w:val="22"/>
          <w:szCs w:val="22"/>
        </w:rPr>
        <w:t xml:space="preserve">NSF-ISR will be working with each of you (our clients) to provide a smooth transition over the next three years to the new International Standard for </w:t>
      </w:r>
      <w:r>
        <w:rPr>
          <w:rFonts w:ascii="Calibri" w:eastAsia="Calibri" w:hAnsi="Calibri"/>
          <w:sz w:val="22"/>
          <w:szCs w:val="22"/>
        </w:rPr>
        <w:t>Occupational Health &amp; Safety</w:t>
      </w:r>
      <w:r w:rsidRPr="00F05CD9">
        <w:rPr>
          <w:rFonts w:ascii="Calibri" w:eastAsia="Calibri" w:hAnsi="Calibri"/>
          <w:sz w:val="22"/>
          <w:szCs w:val="22"/>
        </w:rPr>
        <w:t xml:space="preserve"> Management. We are committed to ensuring that your organization understands the updated requirements and what steps your organization may need to take to achieve conformance.</w:t>
      </w:r>
      <w:r>
        <w:rPr>
          <w:rFonts w:ascii="Calibri" w:eastAsia="Calibri" w:hAnsi="Calibri"/>
          <w:sz w:val="22"/>
          <w:szCs w:val="22"/>
        </w:rPr>
        <w:t xml:space="preserve">  We have </w:t>
      </w:r>
      <w:proofErr w:type="gramStart"/>
      <w:r>
        <w:rPr>
          <w:rFonts w:ascii="Calibri" w:eastAsia="Calibri" w:hAnsi="Calibri"/>
          <w:sz w:val="22"/>
          <w:szCs w:val="22"/>
        </w:rPr>
        <w:t>a number of</w:t>
      </w:r>
      <w:proofErr w:type="gramEnd"/>
      <w:r>
        <w:rPr>
          <w:rFonts w:ascii="Calibri" w:eastAsia="Calibri" w:hAnsi="Calibri"/>
          <w:sz w:val="22"/>
          <w:szCs w:val="22"/>
        </w:rPr>
        <w:t xml:space="preserve"> resources available to help you through the transition:</w:t>
      </w:r>
    </w:p>
    <w:p w:rsidR="003767B6" w:rsidRPr="00A5562F" w:rsidRDefault="003767B6" w:rsidP="003767B6">
      <w:pPr>
        <w:pStyle w:val="ListParagraph"/>
        <w:numPr>
          <w:ilvl w:val="0"/>
          <w:numId w:val="9"/>
        </w:numPr>
        <w:spacing w:after="204" w:line="276" w:lineRule="auto"/>
        <w:contextualSpacing/>
        <w:rPr>
          <w:rFonts w:ascii="Calibri" w:hAnsi="Calibri"/>
          <w:sz w:val="22"/>
          <w:szCs w:val="16"/>
        </w:rPr>
      </w:pPr>
      <w:r w:rsidRPr="00A5562F">
        <w:rPr>
          <w:rFonts w:ascii="Calibri" w:hAnsi="Calibri"/>
          <w:sz w:val="22"/>
          <w:szCs w:val="16"/>
        </w:rPr>
        <w:t>ISO 45001 Readiness Assessment</w:t>
      </w:r>
    </w:p>
    <w:p w:rsidR="003767B6" w:rsidRPr="00A5562F" w:rsidRDefault="00D55A5A" w:rsidP="003767B6">
      <w:pPr>
        <w:pStyle w:val="ListParagraph"/>
        <w:numPr>
          <w:ilvl w:val="0"/>
          <w:numId w:val="9"/>
        </w:numPr>
        <w:spacing w:after="204" w:line="276" w:lineRule="auto"/>
        <w:contextualSpacing/>
        <w:rPr>
          <w:rFonts w:ascii="Calibri" w:hAnsi="Calibri"/>
          <w:sz w:val="22"/>
          <w:szCs w:val="16"/>
        </w:rPr>
      </w:pPr>
      <w:hyperlink r:id="rId9" w:history="1">
        <w:r w:rsidR="003767B6" w:rsidRPr="00A5562F">
          <w:rPr>
            <w:rStyle w:val="Hyperlink"/>
            <w:rFonts w:ascii="Calibri" w:hAnsi="Calibri"/>
            <w:sz w:val="22"/>
            <w:szCs w:val="16"/>
          </w:rPr>
          <w:t>NSF-ISR ISO 45001 Webpage</w:t>
        </w:r>
      </w:hyperlink>
      <w:r w:rsidR="003767B6" w:rsidRPr="00A5562F">
        <w:rPr>
          <w:rFonts w:ascii="Calibri" w:hAnsi="Calibri"/>
          <w:sz w:val="22"/>
          <w:szCs w:val="16"/>
        </w:rPr>
        <w:t xml:space="preserve"> - </w:t>
      </w:r>
      <w:r w:rsidR="003767B6" w:rsidRPr="00A5562F">
        <w:rPr>
          <w:rFonts w:ascii="Calibri" w:eastAsia="Calibri" w:hAnsi="Calibri"/>
          <w:sz w:val="22"/>
          <w:szCs w:val="22"/>
        </w:rPr>
        <w:t>keep up on the latest information regarding the standard and the transition process</w:t>
      </w:r>
    </w:p>
    <w:p w:rsidR="003767B6" w:rsidRDefault="00D55A5A" w:rsidP="003767B6">
      <w:pPr>
        <w:pStyle w:val="ListParagraph"/>
        <w:numPr>
          <w:ilvl w:val="0"/>
          <w:numId w:val="9"/>
        </w:numPr>
        <w:spacing w:after="204" w:line="276" w:lineRule="auto"/>
        <w:contextualSpacing/>
        <w:rPr>
          <w:rFonts w:ascii="Calibri" w:hAnsi="Calibri"/>
          <w:sz w:val="22"/>
          <w:szCs w:val="16"/>
        </w:rPr>
      </w:pPr>
      <w:hyperlink r:id="rId10" w:history="1">
        <w:r w:rsidR="003767B6" w:rsidRPr="00A5562F">
          <w:rPr>
            <w:rStyle w:val="Hyperlink"/>
            <w:rFonts w:ascii="Calibri" w:hAnsi="Calibri"/>
            <w:sz w:val="22"/>
            <w:szCs w:val="16"/>
          </w:rPr>
          <w:t>ISO 45001:2018 Transition Webinars</w:t>
        </w:r>
      </w:hyperlink>
    </w:p>
    <w:p w:rsidR="003767B6" w:rsidRPr="00494472" w:rsidRDefault="00D55A5A" w:rsidP="003767B6">
      <w:pPr>
        <w:pStyle w:val="ListParagraph"/>
        <w:numPr>
          <w:ilvl w:val="0"/>
          <w:numId w:val="9"/>
        </w:numPr>
        <w:spacing w:after="204" w:line="276" w:lineRule="auto"/>
        <w:contextualSpacing/>
        <w:rPr>
          <w:rFonts w:ascii="Calibri" w:hAnsi="Calibri"/>
          <w:sz w:val="22"/>
          <w:szCs w:val="16"/>
        </w:rPr>
      </w:pPr>
      <w:hyperlink r:id="rId11" w:history="1">
        <w:r w:rsidR="003767B6" w:rsidRPr="00A5562F">
          <w:rPr>
            <w:rStyle w:val="Hyperlink"/>
            <w:rFonts w:ascii="Calibri" w:hAnsi="Calibri"/>
            <w:sz w:val="22"/>
            <w:szCs w:val="16"/>
          </w:rPr>
          <w:t>NSF-ISR Guide to the ISO 45001:2018 Transition</w:t>
        </w:r>
      </w:hyperlink>
    </w:p>
    <w:p w:rsidR="003767B6" w:rsidRDefault="003767B6" w:rsidP="003767B6">
      <w:pPr>
        <w:spacing w:after="204" w:line="276" w:lineRule="auto"/>
        <w:rPr>
          <w:noProof/>
        </w:rPr>
      </w:pPr>
      <w:r>
        <w:rPr>
          <w:rFonts w:ascii="Calibri" w:hAnsi="Calibri"/>
          <w:sz w:val="22"/>
          <w:szCs w:val="16"/>
        </w:rPr>
        <w:t>OHSAS 18001:2007</w:t>
      </w:r>
      <w:r w:rsidRPr="00494472">
        <w:rPr>
          <w:rFonts w:ascii="Calibri" w:hAnsi="Calibri"/>
          <w:sz w:val="22"/>
          <w:szCs w:val="16"/>
        </w:rPr>
        <w:t xml:space="preserve"> certificates will not b</w:t>
      </w:r>
      <w:r>
        <w:rPr>
          <w:rFonts w:ascii="Calibri" w:hAnsi="Calibri"/>
          <w:sz w:val="22"/>
          <w:szCs w:val="16"/>
        </w:rPr>
        <w:t>e valid after the 3-year migrat</w:t>
      </w:r>
      <w:r w:rsidRPr="00494472">
        <w:rPr>
          <w:rFonts w:ascii="Calibri" w:hAnsi="Calibri"/>
          <w:sz w:val="22"/>
          <w:szCs w:val="16"/>
        </w:rPr>
        <w:t>ion period.  Organizati</w:t>
      </w:r>
      <w:r>
        <w:rPr>
          <w:rFonts w:ascii="Calibri" w:hAnsi="Calibri"/>
          <w:sz w:val="22"/>
          <w:szCs w:val="16"/>
        </w:rPr>
        <w:t xml:space="preserve">ons looking for first-time ISO </w:t>
      </w:r>
      <w:r w:rsidRPr="00494472">
        <w:rPr>
          <w:rFonts w:ascii="Calibri" w:hAnsi="Calibri"/>
          <w:sz w:val="22"/>
          <w:szCs w:val="16"/>
        </w:rPr>
        <w:t>4</w:t>
      </w:r>
      <w:r>
        <w:rPr>
          <w:rFonts w:ascii="Calibri" w:hAnsi="Calibri"/>
          <w:sz w:val="22"/>
          <w:szCs w:val="16"/>
        </w:rPr>
        <w:t>5</w:t>
      </w:r>
      <w:r w:rsidRPr="00494472">
        <w:rPr>
          <w:rFonts w:ascii="Calibri" w:hAnsi="Calibri"/>
          <w:sz w:val="22"/>
          <w:szCs w:val="16"/>
        </w:rPr>
        <w:t xml:space="preserve">001 certification are encouraged to certify to ISO </w:t>
      </w:r>
      <w:r>
        <w:rPr>
          <w:rFonts w:ascii="Calibri" w:hAnsi="Calibri"/>
          <w:sz w:val="22"/>
          <w:szCs w:val="16"/>
        </w:rPr>
        <w:t>45001:2018. Existing OHSAS 18001:2007</w:t>
      </w:r>
      <w:r w:rsidRPr="00494472">
        <w:rPr>
          <w:rFonts w:ascii="Calibri" w:hAnsi="Calibri"/>
          <w:sz w:val="22"/>
          <w:szCs w:val="16"/>
        </w:rPr>
        <w:t xml:space="preserve"> users encouraged to </w:t>
      </w:r>
      <w:r>
        <w:rPr>
          <w:rFonts w:ascii="Calibri" w:hAnsi="Calibri"/>
          <w:sz w:val="22"/>
          <w:szCs w:val="16"/>
        </w:rPr>
        <w:t>migrate</w:t>
      </w:r>
      <w:r w:rsidRPr="00494472">
        <w:rPr>
          <w:rFonts w:ascii="Calibri" w:hAnsi="Calibri"/>
          <w:sz w:val="22"/>
          <w:szCs w:val="16"/>
        </w:rPr>
        <w:t xml:space="preserve"> early to avoid a bottleneck at the end of the 3-year transition period, or any unforeseen challenges with maintaining certification.</w:t>
      </w:r>
      <w:r w:rsidRPr="00157155">
        <w:rPr>
          <w:noProof/>
        </w:rPr>
        <w:t xml:space="preserve"> </w:t>
      </w:r>
    </w:p>
    <w:p w:rsidR="003767B6" w:rsidRDefault="003767B6" w:rsidP="003767B6">
      <w:pPr>
        <w:spacing w:after="204" w:line="276" w:lineRule="auto"/>
        <w:rPr>
          <w:rFonts w:ascii="Calibri" w:hAnsi="Calibri"/>
          <w:sz w:val="22"/>
          <w:szCs w:val="16"/>
        </w:rPr>
      </w:pPr>
    </w:p>
    <w:p w:rsidR="003767B6" w:rsidRDefault="003767B6">
      <w:pPr>
        <w:rPr>
          <w:rFonts w:ascii="Century Gothic" w:hAnsi="Century Gothic"/>
          <w:b/>
          <w:color w:val="1F4E79" w:themeColor="accent1" w:themeShade="80"/>
          <w:sz w:val="22"/>
        </w:rPr>
      </w:pPr>
    </w:p>
    <w:p w:rsidR="003D66B0" w:rsidRDefault="003D66B0">
      <w:pPr>
        <w:rPr>
          <w:rFonts w:ascii="Century Gothic" w:hAnsi="Century Gothic"/>
          <w:b/>
          <w:color w:val="1F4E79" w:themeColor="accent1" w:themeShade="80"/>
          <w:sz w:val="22"/>
        </w:rPr>
      </w:pPr>
    </w:p>
    <w:p w:rsidR="003D66B0" w:rsidRDefault="003D66B0">
      <w:pPr>
        <w:rPr>
          <w:rFonts w:ascii="Century Gothic" w:hAnsi="Century Gothic"/>
          <w:b/>
          <w:color w:val="1F4E79" w:themeColor="accent1" w:themeShade="80"/>
          <w:sz w:val="22"/>
        </w:rPr>
      </w:pPr>
    </w:p>
    <w:p w:rsidR="003D66B0" w:rsidRDefault="003D66B0">
      <w:pPr>
        <w:rPr>
          <w:rFonts w:ascii="Century Gothic" w:hAnsi="Century Gothic"/>
          <w:b/>
          <w:color w:val="1F4E79" w:themeColor="accent1" w:themeShade="80"/>
          <w:sz w:val="22"/>
        </w:rPr>
      </w:pPr>
    </w:p>
    <w:p w:rsidR="003D66B0" w:rsidRDefault="003D66B0">
      <w:pPr>
        <w:rPr>
          <w:rFonts w:ascii="Century Gothic" w:hAnsi="Century Gothic"/>
          <w:b/>
          <w:color w:val="1F4E79" w:themeColor="accent1" w:themeShade="80"/>
          <w:sz w:val="22"/>
        </w:rPr>
      </w:pPr>
    </w:p>
    <w:p w:rsidR="003D66B0" w:rsidRDefault="003D66B0">
      <w:pPr>
        <w:rPr>
          <w:rFonts w:ascii="Century Gothic" w:hAnsi="Century Gothic"/>
          <w:b/>
          <w:color w:val="1F4E79" w:themeColor="accent1" w:themeShade="80"/>
          <w:sz w:val="22"/>
        </w:rPr>
      </w:pPr>
    </w:p>
    <w:p w:rsidR="003D66B0" w:rsidRDefault="003D66B0">
      <w:pPr>
        <w:rPr>
          <w:rFonts w:ascii="Century Gothic" w:hAnsi="Century Gothic"/>
          <w:b/>
          <w:color w:val="1F4E79" w:themeColor="accent1" w:themeShade="80"/>
          <w:sz w:val="22"/>
        </w:rPr>
      </w:pPr>
    </w:p>
    <w:p w:rsidR="003D66B0" w:rsidRDefault="003D66B0">
      <w:pPr>
        <w:rPr>
          <w:rFonts w:ascii="Century Gothic" w:hAnsi="Century Gothic"/>
          <w:b/>
          <w:color w:val="1F4E79" w:themeColor="accent1" w:themeShade="80"/>
          <w:sz w:val="22"/>
        </w:rPr>
      </w:pPr>
    </w:p>
    <w:p w:rsidR="003D66B0" w:rsidRDefault="003D66B0">
      <w:pPr>
        <w:rPr>
          <w:rFonts w:ascii="Century Gothic" w:hAnsi="Century Gothic"/>
          <w:b/>
          <w:color w:val="1F4E79" w:themeColor="accent1" w:themeShade="80"/>
          <w:sz w:val="22"/>
        </w:rPr>
      </w:pPr>
    </w:p>
    <w:p w:rsidR="003D66B0" w:rsidRDefault="003D66B0">
      <w:pPr>
        <w:rPr>
          <w:rFonts w:ascii="Century Gothic" w:hAnsi="Century Gothic"/>
          <w:b/>
          <w:color w:val="1F4E79" w:themeColor="accent1" w:themeShade="80"/>
          <w:sz w:val="22"/>
        </w:rPr>
      </w:pPr>
    </w:p>
    <w:p w:rsidR="003D66B0" w:rsidRDefault="003D66B0">
      <w:pPr>
        <w:rPr>
          <w:rFonts w:ascii="Century Gothic" w:hAnsi="Century Gothic"/>
          <w:b/>
          <w:color w:val="1F4E79" w:themeColor="accent1" w:themeShade="80"/>
          <w:sz w:val="22"/>
        </w:rPr>
      </w:pPr>
    </w:p>
    <w:p w:rsidR="003D66B0" w:rsidRDefault="003D66B0">
      <w:pPr>
        <w:rPr>
          <w:rFonts w:ascii="Century Gothic" w:hAnsi="Century Gothic"/>
          <w:b/>
          <w:color w:val="1F4E79" w:themeColor="accent1" w:themeShade="80"/>
          <w:sz w:val="22"/>
        </w:rPr>
      </w:pPr>
    </w:p>
    <w:p w:rsidR="003D66B0" w:rsidRDefault="003D66B0">
      <w:pPr>
        <w:rPr>
          <w:rFonts w:ascii="Century Gothic" w:hAnsi="Century Gothic"/>
          <w:b/>
          <w:color w:val="1F4E79" w:themeColor="accent1" w:themeShade="80"/>
          <w:sz w:val="22"/>
        </w:rPr>
      </w:pPr>
    </w:p>
    <w:p w:rsidR="003D66B0" w:rsidRDefault="003D66B0">
      <w:pPr>
        <w:rPr>
          <w:rFonts w:ascii="Century Gothic" w:hAnsi="Century Gothic"/>
          <w:b/>
          <w:color w:val="1F4E79" w:themeColor="accent1" w:themeShade="80"/>
          <w:sz w:val="22"/>
        </w:rPr>
      </w:pPr>
    </w:p>
    <w:p w:rsidR="003D66B0" w:rsidRDefault="003D66B0">
      <w:pPr>
        <w:rPr>
          <w:rFonts w:ascii="Century Gothic" w:hAnsi="Century Gothic"/>
          <w:b/>
          <w:color w:val="1F4E79" w:themeColor="accent1" w:themeShade="80"/>
          <w:sz w:val="22"/>
        </w:rPr>
      </w:pPr>
    </w:p>
    <w:p w:rsidR="003D66B0" w:rsidRDefault="003D66B0">
      <w:pPr>
        <w:rPr>
          <w:rFonts w:ascii="Century Gothic" w:hAnsi="Century Gothic"/>
          <w:b/>
          <w:color w:val="1F4E79" w:themeColor="accent1" w:themeShade="80"/>
          <w:sz w:val="22"/>
        </w:rPr>
      </w:pPr>
    </w:p>
    <w:p w:rsidR="003767B6" w:rsidRPr="00601B82" w:rsidRDefault="003767B6" w:rsidP="003767B6">
      <w:pPr>
        <w:rPr>
          <w:rFonts w:ascii="Century Gothic" w:hAnsi="Century Gothic"/>
          <w:b/>
          <w:color w:val="1F4E79" w:themeColor="accent1" w:themeShade="80"/>
          <w:sz w:val="32"/>
        </w:rPr>
      </w:pPr>
      <w:r w:rsidRPr="00601B82">
        <w:rPr>
          <w:rFonts w:ascii="Century Gothic" w:hAnsi="Century Gothic"/>
          <w:b/>
          <w:color w:val="1F4E79" w:themeColor="accent1" w:themeShade="80"/>
          <w:sz w:val="22"/>
        </w:rPr>
        <w:t>ISO 45001:2018 Upgrade Planner and Delta Checklist</w:t>
      </w:r>
    </w:p>
    <w:p w:rsidR="003767B6" w:rsidRPr="00601B82" w:rsidRDefault="003767B6" w:rsidP="003767B6">
      <w:pPr>
        <w:ind w:left="-540"/>
        <w:rPr>
          <w:rFonts w:asciiTheme="minorHAnsi" w:hAnsiTheme="minorHAnsi" w:cs="Arial"/>
          <w:b/>
          <w:color w:val="404040" w:themeColor="text1" w:themeTint="BF"/>
          <w:sz w:val="22"/>
        </w:rPr>
      </w:pPr>
    </w:p>
    <w:p w:rsidR="003767B6" w:rsidRPr="00601B82" w:rsidRDefault="003767B6" w:rsidP="003767B6">
      <w:pPr>
        <w:rPr>
          <w:rFonts w:asciiTheme="minorHAnsi" w:hAnsiTheme="minorHAnsi" w:cs="Arial"/>
          <w:b/>
          <w:color w:val="404040" w:themeColor="text1" w:themeTint="BF"/>
          <w:szCs w:val="16"/>
        </w:rPr>
      </w:pPr>
      <w:r w:rsidRPr="00601B82">
        <w:rPr>
          <w:rFonts w:asciiTheme="minorHAnsi" w:hAnsiTheme="minorHAnsi" w:cs="Arial"/>
          <w:b/>
          <w:color w:val="404040" w:themeColor="text1" w:themeTint="BF"/>
          <w:szCs w:val="16"/>
        </w:rPr>
        <w:t>Instructions:</w:t>
      </w:r>
    </w:p>
    <w:p w:rsidR="003767B6" w:rsidRPr="00601B82" w:rsidRDefault="003767B6" w:rsidP="003767B6">
      <w:pPr>
        <w:numPr>
          <w:ilvl w:val="0"/>
          <w:numId w:val="7"/>
        </w:numPr>
        <w:rPr>
          <w:rFonts w:asciiTheme="minorHAnsi" w:hAnsiTheme="minorHAnsi" w:cs="Arial"/>
          <w:color w:val="404040" w:themeColor="text1" w:themeTint="BF"/>
          <w:szCs w:val="16"/>
        </w:rPr>
      </w:pPr>
      <w:r w:rsidRPr="00601B82">
        <w:rPr>
          <w:rFonts w:asciiTheme="minorHAnsi" w:hAnsiTheme="minorHAnsi" w:cs="Arial"/>
          <w:color w:val="404040" w:themeColor="text1" w:themeTint="BF"/>
          <w:szCs w:val="16"/>
        </w:rPr>
        <w:t>Highlighted areas are to be completed by the Client Organization prior to the off-site review, or on-site Gap Analysis or Upgrade Audit, and submitted to the NSF-ISR Lead Auditor for review.</w:t>
      </w:r>
    </w:p>
    <w:p w:rsidR="003767B6" w:rsidRPr="00601B82" w:rsidRDefault="003767B6" w:rsidP="003767B6">
      <w:pPr>
        <w:numPr>
          <w:ilvl w:val="0"/>
          <w:numId w:val="7"/>
        </w:numPr>
        <w:rPr>
          <w:rFonts w:asciiTheme="minorHAnsi" w:hAnsiTheme="minorHAnsi" w:cs="Arial"/>
          <w:color w:val="404040" w:themeColor="text1" w:themeTint="BF"/>
          <w:szCs w:val="16"/>
        </w:rPr>
      </w:pPr>
      <w:r w:rsidRPr="00601B82">
        <w:rPr>
          <w:rFonts w:asciiTheme="minorHAnsi" w:hAnsiTheme="minorHAnsi" w:cs="Arial"/>
          <w:color w:val="404040" w:themeColor="text1" w:themeTint="BF"/>
          <w:szCs w:val="16"/>
        </w:rPr>
        <w:t xml:space="preserve">A crosswalk showing </w:t>
      </w:r>
      <w:r w:rsidRPr="00601B82">
        <w:rPr>
          <w:rFonts w:asciiTheme="minorHAnsi" w:hAnsiTheme="minorHAnsi" w:cs="Arial"/>
          <w:b/>
          <w:color w:val="404040" w:themeColor="text1" w:themeTint="BF"/>
          <w:szCs w:val="16"/>
        </w:rPr>
        <w:t>OHSAS 18001:2007</w:t>
      </w:r>
      <w:r w:rsidRPr="00601B82">
        <w:rPr>
          <w:rFonts w:asciiTheme="minorHAnsi" w:hAnsiTheme="minorHAnsi" w:cs="Arial"/>
          <w:color w:val="404040" w:themeColor="text1" w:themeTint="BF"/>
          <w:szCs w:val="16"/>
        </w:rPr>
        <w:t xml:space="preserve"> </w:t>
      </w:r>
      <w:r w:rsidRPr="00601B82">
        <w:rPr>
          <w:rFonts w:asciiTheme="minorHAnsi" w:hAnsiTheme="minorHAnsi" w:cs="Arial"/>
          <w:b/>
          <w:color w:val="404040" w:themeColor="text1" w:themeTint="BF"/>
          <w:szCs w:val="16"/>
        </w:rPr>
        <w:t xml:space="preserve">vs. ISO 45001: 2018 Comparison Table </w:t>
      </w:r>
      <w:r w:rsidRPr="00601B82">
        <w:rPr>
          <w:rFonts w:asciiTheme="minorHAnsi" w:hAnsiTheme="minorHAnsi" w:cs="Arial"/>
          <w:color w:val="404040" w:themeColor="text1" w:themeTint="BF"/>
          <w:szCs w:val="16"/>
        </w:rPr>
        <w:t>has been provided at the end of this document for information and reference purposes only.</w:t>
      </w:r>
    </w:p>
    <w:p w:rsidR="003767B6" w:rsidRPr="00601B82" w:rsidRDefault="003767B6" w:rsidP="003767B6">
      <w:pPr>
        <w:numPr>
          <w:ilvl w:val="0"/>
          <w:numId w:val="7"/>
        </w:numPr>
        <w:rPr>
          <w:rFonts w:asciiTheme="minorHAnsi" w:hAnsiTheme="minorHAnsi" w:cs="Arial"/>
          <w:color w:val="404040" w:themeColor="text1" w:themeTint="BF"/>
          <w:szCs w:val="16"/>
        </w:rPr>
      </w:pPr>
      <w:r w:rsidRPr="00601B82">
        <w:rPr>
          <w:rFonts w:asciiTheme="minorHAnsi" w:hAnsiTheme="minorHAnsi" w:cs="Arial"/>
          <w:color w:val="404040" w:themeColor="text1" w:themeTint="BF"/>
          <w:szCs w:val="16"/>
        </w:rPr>
        <w:t>Completion by the Client Organization should include the final statement of readiness for Upgrade by the Top Management of the Client Organization.</w:t>
      </w:r>
    </w:p>
    <w:p w:rsidR="003767B6" w:rsidRPr="00601B82" w:rsidRDefault="003767B6" w:rsidP="003767B6">
      <w:pPr>
        <w:numPr>
          <w:ilvl w:val="0"/>
          <w:numId w:val="7"/>
        </w:numPr>
        <w:rPr>
          <w:rFonts w:asciiTheme="minorHAnsi" w:hAnsiTheme="minorHAnsi" w:cs="Arial"/>
          <w:color w:val="404040" w:themeColor="text1" w:themeTint="BF"/>
          <w:szCs w:val="16"/>
        </w:rPr>
      </w:pPr>
      <w:r w:rsidRPr="00601B82">
        <w:rPr>
          <w:rFonts w:asciiTheme="minorHAnsi" w:hAnsiTheme="minorHAnsi" w:cs="Arial"/>
          <w:color w:val="404040" w:themeColor="text1" w:themeTint="BF"/>
          <w:szCs w:val="16"/>
        </w:rPr>
        <w:t>The columns for “Planned Completion Date” and Responsibility” may be used by the Client Organization to develop their plan for upgrading their OH&amp;SMS to the requirements of ISO 45001: 2018.</w:t>
      </w:r>
    </w:p>
    <w:p w:rsidR="003767B6" w:rsidRPr="00601B82" w:rsidRDefault="003767B6" w:rsidP="003767B6">
      <w:pPr>
        <w:numPr>
          <w:ilvl w:val="0"/>
          <w:numId w:val="7"/>
        </w:numPr>
        <w:rPr>
          <w:rFonts w:asciiTheme="minorHAnsi" w:hAnsiTheme="minorHAnsi" w:cs="Arial"/>
          <w:color w:val="404040" w:themeColor="text1" w:themeTint="BF"/>
          <w:szCs w:val="16"/>
        </w:rPr>
      </w:pPr>
      <w:r w:rsidRPr="00601B82">
        <w:rPr>
          <w:rFonts w:asciiTheme="minorHAnsi" w:hAnsiTheme="minorHAnsi" w:cs="Arial"/>
          <w:color w:val="404040" w:themeColor="text1" w:themeTint="BF"/>
          <w:szCs w:val="16"/>
        </w:rPr>
        <w:t>All other areas of the Checklist are required to be completed by the NSF-ISR Lead Auditor to confirm the effective implementation of the Client Organization’s ISO 45001:2018 Occupational Health &amp; Safety Management System.</w:t>
      </w:r>
    </w:p>
    <w:p w:rsidR="003767B6" w:rsidRPr="003767B6" w:rsidRDefault="003767B6" w:rsidP="003767B6">
      <w:pPr>
        <w:numPr>
          <w:ilvl w:val="0"/>
          <w:numId w:val="7"/>
        </w:numPr>
        <w:rPr>
          <w:rFonts w:asciiTheme="minorHAnsi" w:hAnsiTheme="minorHAnsi" w:cs="Arial"/>
          <w:color w:val="404040" w:themeColor="text1" w:themeTint="BF"/>
          <w:sz w:val="18"/>
          <w:szCs w:val="16"/>
        </w:rPr>
      </w:pPr>
      <w:r w:rsidRPr="00601B82">
        <w:rPr>
          <w:rFonts w:asciiTheme="minorHAnsi" w:hAnsiTheme="minorHAnsi" w:cs="Arial"/>
          <w:color w:val="404040" w:themeColor="text1" w:themeTint="BF"/>
          <w:szCs w:val="16"/>
        </w:rPr>
        <w:t xml:space="preserve">The Lead Auditor shall sign the appropriate sections at the end of the Checklist to indicate: whether the Client Organization is Ready/Not Ready for Upgrade Audit (Off-site review), </w:t>
      </w:r>
      <w:r w:rsidRPr="00601B82">
        <w:rPr>
          <w:rFonts w:asciiTheme="minorHAnsi" w:hAnsiTheme="minorHAnsi" w:cs="Arial"/>
          <w:b/>
          <w:color w:val="404040" w:themeColor="text1" w:themeTint="BF"/>
          <w:szCs w:val="16"/>
          <w:u w:val="single"/>
        </w:rPr>
        <w:t>AND</w:t>
      </w:r>
      <w:r w:rsidRPr="00601B82">
        <w:rPr>
          <w:rFonts w:asciiTheme="minorHAnsi" w:hAnsiTheme="minorHAnsi" w:cs="Arial"/>
          <w:color w:val="404040" w:themeColor="text1" w:themeTint="BF"/>
          <w:szCs w:val="16"/>
        </w:rPr>
        <w:t xml:space="preserve"> the final approval of the OH&amp;SMS in meeting the requirements of ISO 45001:2018 (during the on-site Upgrade Audit)</w:t>
      </w:r>
    </w:p>
    <w:p w:rsidR="003767B6" w:rsidRPr="00601B82" w:rsidRDefault="003767B6" w:rsidP="003767B6">
      <w:pPr>
        <w:rPr>
          <w:rFonts w:asciiTheme="minorHAnsi" w:hAnsiTheme="minorHAnsi" w:cs="Arial"/>
          <w:color w:val="404040" w:themeColor="text1" w:themeTint="BF"/>
          <w:sz w:val="18"/>
          <w:szCs w:val="16"/>
        </w:rPr>
      </w:pPr>
    </w:p>
    <w:tbl>
      <w:tblPr>
        <w:tblpPr w:leftFromText="180" w:rightFromText="180" w:vertAnchor="text" w:horzAnchor="margin" w:tblpXSpec="center" w:tblpY="310"/>
        <w:tblW w:w="146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046"/>
        <w:gridCol w:w="9635"/>
      </w:tblGrid>
      <w:tr w:rsidR="003767B6" w:rsidTr="00ED7FB3">
        <w:trPr>
          <w:cantSplit/>
          <w:trHeight w:val="360"/>
        </w:trPr>
        <w:tc>
          <w:tcPr>
            <w:tcW w:w="5046" w:type="dxa"/>
            <w:shd w:val="clear" w:color="auto" w:fill="FFFF99"/>
            <w:vAlign w:val="center"/>
          </w:tcPr>
          <w:p w:rsidR="003767B6" w:rsidRPr="00601B82" w:rsidRDefault="003767B6" w:rsidP="00ED7FB3">
            <w:pPr>
              <w:rPr>
                <w:rFonts w:asciiTheme="minorHAnsi" w:hAnsiTheme="minorHAnsi" w:cs="Arial"/>
                <w:b/>
                <w:szCs w:val="20"/>
              </w:rPr>
            </w:pPr>
            <w:r w:rsidRPr="00601B82">
              <w:rPr>
                <w:rFonts w:asciiTheme="minorHAnsi" w:hAnsiTheme="minorHAnsi" w:cs="Arial"/>
                <w:b/>
                <w:szCs w:val="20"/>
              </w:rPr>
              <w:t>FRS #:</w:t>
            </w:r>
          </w:p>
        </w:tc>
        <w:tc>
          <w:tcPr>
            <w:tcW w:w="9635" w:type="dxa"/>
            <w:shd w:val="clear" w:color="auto" w:fill="FFFF99"/>
          </w:tcPr>
          <w:p w:rsidR="003767B6" w:rsidRPr="00FC4321" w:rsidRDefault="003767B6" w:rsidP="00ED7FB3">
            <w:pPr>
              <w:ind w:right="60"/>
              <w:rPr>
                <w:rFonts w:ascii="Arial" w:hAnsi="Arial" w:cs="Arial"/>
                <w:szCs w:val="20"/>
                <w:lang w:val="fr-FR"/>
              </w:rPr>
            </w:pPr>
          </w:p>
        </w:tc>
      </w:tr>
      <w:tr w:rsidR="003767B6" w:rsidTr="00ED7FB3">
        <w:trPr>
          <w:cantSplit/>
          <w:trHeight w:val="360"/>
        </w:trPr>
        <w:tc>
          <w:tcPr>
            <w:tcW w:w="5046" w:type="dxa"/>
            <w:shd w:val="clear" w:color="auto" w:fill="FFFF99"/>
            <w:vAlign w:val="center"/>
          </w:tcPr>
          <w:p w:rsidR="003767B6" w:rsidRPr="00601B82" w:rsidRDefault="003767B6" w:rsidP="00ED7FB3">
            <w:pPr>
              <w:rPr>
                <w:rFonts w:asciiTheme="minorHAnsi" w:hAnsiTheme="minorHAnsi" w:cs="Arial"/>
                <w:b/>
                <w:szCs w:val="20"/>
              </w:rPr>
            </w:pPr>
            <w:r w:rsidRPr="00601B82">
              <w:rPr>
                <w:rFonts w:asciiTheme="minorHAnsi" w:hAnsiTheme="minorHAnsi" w:cs="Arial"/>
                <w:b/>
                <w:szCs w:val="20"/>
              </w:rPr>
              <w:t>Organization Name:</w:t>
            </w:r>
          </w:p>
        </w:tc>
        <w:tc>
          <w:tcPr>
            <w:tcW w:w="9635" w:type="dxa"/>
            <w:shd w:val="clear" w:color="auto" w:fill="FFFF99"/>
          </w:tcPr>
          <w:p w:rsidR="003767B6" w:rsidRPr="00FC4321" w:rsidRDefault="003767B6" w:rsidP="00ED7FB3">
            <w:pPr>
              <w:ind w:right="60"/>
              <w:rPr>
                <w:rFonts w:ascii="Arial" w:hAnsi="Arial" w:cs="Arial"/>
                <w:szCs w:val="20"/>
                <w:lang w:val="fr-FR"/>
              </w:rPr>
            </w:pPr>
          </w:p>
        </w:tc>
      </w:tr>
      <w:tr w:rsidR="003767B6" w:rsidTr="00ED7FB3">
        <w:trPr>
          <w:cantSplit/>
          <w:trHeight w:val="360"/>
        </w:trPr>
        <w:tc>
          <w:tcPr>
            <w:tcW w:w="5046" w:type="dxa"/>
            <w:shd w:val="clear" w:color="auto" w:fill="FFFF99"/>
            <w:vAlign w:val="center"/>
          </w:tcPr>
          <w:p w:rsidR="003767B6" w:rsidRPr="00601B82" w:rsidRDefault="003767B6" w:rsidP="00ED7FB3">
            <w:pPr>
              <w:rPr>
                <w:rFonts w:asciiTheme="minorHAnsi" w:hAnsiTheme="minorHAnsi" w:cs="Arial"/>
                <w:b/>
                <w:szCs w:val="20"/>
              </w:rPr>
            </w:pPr>
            <w:r w:rsidRPr="00601B82">
              <w:rPr>
                <w:rFonts w:asciiTheme="minorHAnsi" w:hAnsiTheme="minorHAnsi" w:cs="Arial"/>
                <w:b/>
                <w:szCs w:val="20"/>
              </w:rPr>
              <w:t>Organization Address:</w:t>
            </w:r>
          </w:p>
          <w:p w:rsidR="003767B6" w:rsidRPr="00601B82" w:rsidRDefault="003767B6" w:rsidP="00ED7FB3">
            <w:pPr>
              <w:rPr>
                <w:rFonts w:asciiTheme="minorHAnsi" w:hAnsiTheme="minorHAnsi" w:cs="Arial"/>
                <w:b/>
                <w:szCs w:val="20"/>
              </w:rPr>
            </w:pPr>
          </w:p>
        </w:tc>
        <w:tc>
          <w:tcPr>
            <w:tcW w:w="9635" w:type="dxa"/>
            <w:shd w:val="clear" w:color="auto" w:fill="FFFF99"/>
          </w:tcPr>
          <w:p w:rsidR="003767B6" w:rsidRPr="00FC4321" w:rsidRDefault="003767B6" w:rsidP="00ED7FB3">
            <w:pPr>
              <w:ind w:right="60"/>
              <w:rPr>
                <w:rFonts w:ascii="Arial" w:hAnsi="Arial" w:cs="Arial"/>
                <w:szCs w:val="20"/>
                <w:lang w:val="fr-FR"/>
              </w:rPr>
            </w:pPr>
          </w:p>
        </w:tc>
      </w:tr>
      <w:tr w:rsidR="003767B6" w:rsidTr="00ED7FB3">
        <w:trPr>
          <w:cantSplit/>
          <w:trHeight w:val="360"/>
        </w:trPr>
        <w:tc>
          <w:tcPr>
            <w:tcW w:w="5046" w:type="dxa"/>
            <w:shd w:val="clear" w:color="auto" w:fill="FFFF99"/>
            <w:vAlign w:val="center"/>
          </w:tcPr>
          <w:p w:rsidR="003767B6" w:rsidRPr="00601B82" w:rsidRDefault="003767B6" w:rsidP="00ED7FB3">
            <w:pPr>
              <w:rPr>
                <w:rFonts w:asciiTheme="minorHAnsi" w:hAnsiTheme="minorHAnsi" w:cs="Arial"/>
                <w:b/>
                <w:szCs w:val="20"/>
              </w:rPr>
            </w:pPr>
            <w:r w:rsidRPr="00601B82">
              <w:rPr>
                <w:rFonts w:asciiTheme="minorHAnsi" w:hAnsiTheme="minorHAnsi" w:cs="Arial"/>
                <w:b/>
                <w:szCs w:val="20"/>
              </w:rPr>
              <w:t>Email Address:</w:t>
            </w:r>
          </w:p>
        </w:tc>
        <w:tc>
          <w:tcPr>
            <w:tcW w:w="9635" w:type="dxa"/>
            <w:shd w:val="clear" w:color="auto" w:fill="FFFF99"/>
          </w:tcPr>
          <w:p w:rsidR="003767B6" w:rsidRPr="00FC4321" w:rsidRDefault="003767B6" w:rsidP="00ED7FB3">
            <w:pPr>
              <w:ind w:right="60"/>
              <w:rPr>
                <w:rFonts w:ascii="Arial" w:hAnsi="Arial" w:cs="Arial"/>
                <w:szCs w:val="20"/>
                <w:lang w:val="fr-FR"/>
              </w:rPr>
            </w:pPr>
          </w:p>
        </w:tc>
      </w:tr>
      <w:tr w:rsidR="003767B6" w:rsidTr="00ED7FB3">
        <w:trPr>
          <w:cantSplit/>
          <w:trHeight w:val="360"/>
        </w:trPr>
        <w:tc>
          <w:tcPr>
            <w:tcW w:w="5046" w:type="dxa"/>
            <w:shd w:val="clear" w:color="auto" w:fill="FFFF99"/>
            <w:vAlign w:val="center"/>
          </w:tcPr>
          <w:p w:rsidR="003767B6" w:rsidRPr="00601B82" w:rsidRDefault="003767B6" w:rsidP="00ED7FB3">
            <w:pPr>
              <w:rPr>
                <w:rFonts w:asciiTheme="minorHAnsi" w:hAnsiTheme="minorHAnsi" w:cs="Arial"/>
                <w:b/>
                <w:szCs w:val="20"/>
              </w:rPr>
            </w:pPr>
            <w:r w:rsidRPr="00601B82">
              <w:rPr>
                <w:rFonts w:asciiTheme="minorHAnsi" w:hAnsiTheme="minorHAnsi" w:cs="Arial"/>
                <w:b/>
                <w:szCs w:val="20"/>
              </w:rPr>
              <w:t>OH&amp;S Contact Person:</w:t>
            </w:r>
          </w:p>
        </w:tc>
        <w:tc>
          <w:tcPr>
            <w:tcW w:w="9635" w:type="dxa"/>
            <w:shd w:val="clear" w:color="auto" w:fill="FFFF99"/>
          </w:tcPr>
          <w:p w:rsidR="003767B6" w:rsidRPr="00FC4321" w:rsidRDefault="003767B6" w:rsidP="00ED7FB3">
            <w:pPr>
              <w:ind w:right="60"/>
              <w:rPr>
                <w:rFonts w:ascii="Arial" w:hAnsi="Arial" w:cs="Arial"/>
                <w:szCs w:val="20"/>
                <w:lang w:val="fr-FR"/>
              </w:rPr>
            </w:pPr>
          </w:p>
        </w:tc>
      </w:tr>
      <w:tr w:rsidR="003767B6" w:rsidTr="00ED7FB3">
        <w:trPr>
          <w:cantSplit/>
          <w:trHeight w:val="360"/>
        </w:trPr>
        <w:tc>
          <w:tcPr>
            <w:tcW w:w="5046" w:type="dxa"/>
            <w:shd w:val="clear" w:color="auto" w:fill="FFFF99"/>
            <w:vAlign w:val="center"/>
          </w:tcPr>
          <w:p w:rsidR="003767B6" w:rsidRPr="00601B82" w:rsidRDefault="003767B6" w:rsidP="00ED7FB3">
            <w:pPr>
              <w:rPr>
                <w:rFonts w:asciiTheme="minorHAnsi" w:hAnsiTheme="minorHAnsi" w:cs="Arial"/>
                <w:b/>
                <w:szCs w:val="20"/>
              </w:rPr>
            </w:pPr>
            <w:r w:rsidRPr="00601B82">
              <w:rPr>
                <w:rFonts w:asciiTheme="minorHAnsi" w:hAnsiTheme="minorHAnsi" w:cs="Arial"/>
                <w:b/>
                <w:szCs w:val="20"/>
              </w:rPr>
              <w:t>Phone Number:</w:t>
            </w:r>
          </w:p>
        </w:tc>
        <w:tc>
          <w:tcPr>
            <w:tcW w:w="9635" w:type="dxa"/>
            <w:shd w:val="clear" w:color="auto" w:fill="FFFF99"/>
          </w:tcPr>
          <w:p w:rsidR="003767B6" w:rsidRPr="00FC4321" w:rsidRDefault="003767B6" w:rsidP="00ED7FB3">
            <w:pPr>
              <w:ind w:right="60"/>
              <w:rPr>
                <w:rFonts w:ascii="Arial" w:hAnsi="Arial" w:cs="Arial"/>
                <w:szCs w:val="20"/>
                <w:lang w:val="fr-FR"/>
              </w:rPr>
            </w:pPr>
          </w:p>
        </w:tc>
      </w:tr>
      <w:tr w:rsidR="003767B6" w:rsidTr="00ED7FB3">
        <w:trPr>
          <w:cantSplit/>
          <w:trHeight w:val="360"/>
        </w:trPr>
        <w:tc>
          <w:tcPr>
            <w:tcW w:w="5046" w:type="dxa"/>
            <w:shd w:val="clear" w:color="auto" w:fill="FFFF99"/>
            <w:vAlign w:val="center"/>
          </w:tcPr>
          <w:p w:rsidR="003767B6" w:rsidRPr="00601B82" w:rsidRDefault="003767B6" w:rsidP="00ED7FB3">
            <w:pPr>
              <w:rPr>
                <w:rFonts w:asciiTheme="minorHAnsi" w:hAnsiTheme="minorHAnsi" w:cs="Arial"/>
                <w:b/>
                <w:szCs w:val="20"/>
              </w:rPr>
            </w:pPr>
            <w:r w:rsidRPr="00601B82">
              <w:rPr>
                <w:rFonts w:asciiTheme="minorHAnsi" w:hAnsiTheme="minorHAnsi" w:cs="Arial"/>
                <w:b/>
                <w:szCs w:val="20"/>
              </w:rPr>
              <w:t>Lead Auditor / Audit Team:</w:t>
            </w:r>
          </w:p>
        </w:tc>
        <w:tc>
          <w:tcPr>
            <w:tcW w:w="9635" w:type="dxa"/>
            <w:shd w:val="clear" w:color="auto" w:fill="FFFF99"/>
          </w:tcPr>
          <w:p w:rsidR="003767B6" w:rsidRPr="00FC4321" w:rsidRDefault="003767B6" w:rsidP="00ED7FB3">
            <w:pPr>
              <w:ind w:right="60"/>
              <w:rPr>
                <w:rFonts w:ascii="Arial" w:hAnsi="Arial" w:cs="Arial"/>
                <w:b/>
                <w:szCs w:val="20"/>
              </w:rPr>
            </w:pPr>
          </w:p>
        </w:tc>
      </w:tr>
      <w:tr w:rsidR="003767B6" w:rsidTr="00ED7FB3">
        <w:trPr>
          <w:cantSplit/>
          <w:trHeight w:val="360"/>
        </w:trPr>
        <w:tc>
          <w:tcPr>
            <w:tcW w:w="5046" w:type="dxa"/>
            <w:shd w:val="clear" w:color="auto" w:fill="FFFF99"/>
            <w:vAlign w:val="center"/>
          </w:tcPr>
          <w:p w:rsidR="003767B6" w:rsidRPr="00601B82" w:rsidRDefault="003767B6" w:rsidP="00ED7FB3">
            <w:pPr>
              <w:rPr>
                <w:rFonts w:asciiTheme="minorHAnsi" w:hAnsiTheme="minorHAnsi" w:cs="Arial"/>
                <w:b/>
                <w:szCs w:val="20"/>
              </w:rPr>
            </w:pPr>
            <w:r w:rsidRPr="00601B82">
              <w:rPr>
                <w:rFonts w:asciiTheme="minorHAnsi" w:hAnsiTheme="minorHAnsi" w:cs="Arial"/>
                <w:b/>
                <w:szCs w:val="20"/>
              </w:rPr>
              <w:t>Audit Type:</w:t>
            </w:r>
          </w:p>
        </w:tc>
        <w:tc>
          <w:tcPr>
            <w:tcW w:w="9635" w:type="dxa"/>
            <w:shd w:val="clear" w:color="auto" w:fill="FFFF99"/>
          </w:tcPr>
          <w:p w:rsidR="003767B6" w:rsidRPr="00FC4321" w:rsidRDefault="003767B6" w:rsidP="00ED7FB3">
            <w:pPr>
              <w:ind w:right="60"/>
              <w:rPr>
                <w:rFonts w:ascii="Arial" w:hAnsi="Arial" w:cs="Arial"/>
                <w:b/>
                <w:szCs w:val="20"/>
              </w:rPr>
            </w:pPr>
          </w:p>
        </w:tc>
      </w:tr>
      <w:tr w:rsidR="003767B6" w:rsidTr="00ED7FB3">
        <w:trPr>
          <w:cantSplit/>
          <w:trHeight w:val="360"/>
        </w:trPr>
        <w:tc>
          <w:tcPr>
            <w:tcW w:w="5046" w:type="dxa"/>
            <w:shd w:val="clear" w:color="auto" w:fill="FFFF99"/>
            <w:vAlign w:val="center"/>
          </w:tcPr>
          <w:p w:rsidR="003767B6" w:rsidRPr="00601B82" w:rsidRDefault="003767B6" w:rsidP="00ED7FB3">
            <w:pPr>
              <w:rPr>
                <w:rFonts w:asciiTheme="minorHAnsi" w:hAnsiTheme="minorHAnsi" w:cs="Arial"/>
                <w:b/>
                <w:szCs w:val="20"/>
              </w:rPr>
            </w:pPr>
            <w:r w:rsidRPr="00601B82">
              <w:rPr>
                <w:rFonts w:asciiTheme="minorHAnsi" w:hAnsiTheme="minorHAnsi" w:cs="Arial"/>
                <w:b/>
                <w:szCs w:val="20"/>
              </w:rPr>
              <w:t>Scope of Registration:</w:t>
            </w:r>
          </w:p>
        </w:tc>
        <w:tc>
          <w:tcPr>
            <w:tcW w:w="9635" w:type="dxa"/>
            <w:shd w:val="clear" w:color="auto" w:fill="FFFF99"/>
          </w:tcPr>
          <w:p w:rsidR="003767B6" w:rsidRPr="00FC4321" w:rsidRDefault="003767B6" w:rsidP="00ED7FB3">
            <w:pPr>
              <w:ind w:right="60"/>
              <w:rPr>
                <w:rFonts w:ascii="Arial" w:hAnsi="Arial" w:cs="Arial"/>
                <w:b/>
                <w:szCs w:val="20"/>
              </w:rPr>
            </w:pPr>
          </w:p>
        </w:tc>
      </w:tr>
      <w:tr w:rsidR="003767B6" w:rsidTr="00ED7FB3">
        <w:trPr>
          <w:cantSplit/>
          <w:trHeight w:val="360"/>
        </w:trPr>
        <w:tc>
          <w:tcPr>
            <w:tcW w:w="5046" w:type="dxa"/>
            <w:shd w:val="clear" w:color="auto" w:fill="FFFF99"/>
            <w:vAlign w:val="center"/>
          </w:tcPr>
          <w:p w:rsidR="003767B6" w:rsidRPr="00601B82" w:rsidRDefault="003767B6" w:rsidP="00ED7FB3">
            <w:pPr>
              <w:rPr>
                <w:rFonts w:asciiTheme="minorHAnsi" w:hAnsiTheme="minorHAnsi" w:cs="Arial"/>
                <w:b/>
                <w:szCs w:val="20"/>
              </w:rPr>
            </w:pPr>
            <w:r w:rsidRPr="00601B82">
              <w:rPr>
                <w:rFonts w:asciiTheme="minorHAnsi" w:hAnsiTheme="minorHAnsi" w:cs="Arial"/>
                <w:b/>
                <w:szCs w:val="20"/>
              </w:rPr>
              <w:t>NACE CODE:</w:t>
            </w:r>
          </w:p>
        </w:tc>
        <w:tc>
          <w:tcPr>
            <w:tcW w:w="9635" w:type="dxa"/>
            <w:shd w:val="clear" w:color="auto" w:fill="FFFF99"/>
          </w:tcPr>
          <w:p w:rsidR="003767B6" w:rsidRPr="00FC4321" w:rsidRDefault="003767B6" w:rsidP="00ED7FB3">
            <w:pPr>
              <w:ind w:right="60"/>
              <w:rPr>
                <w:rFonts w:ascii="Arial" w:hAnsi="Arial" w:cs="Arial"/>
                <w:b/>
                <w:szCs w:val="20"/>
              </w:rPr>
            </w:pPr>
          </w:p>
        </w:tc>
      </w:tr>
      <w:tr w:rsidR="003767B6" w:rsidTr="00ED7FB3">
        <w:trPr>
          <w:cantSplit/>
          <w:trHeight w:val="360"/>
        </w:trPr>
        <w:tc>
          <w:tcPr>
            <w:tcW w:w="5046" w:type="dxa"/>
            <w:shd w:val="clear" w:color="auto" w:fill="FFFF99"/>
            <w:vAlign w:val="center"/>
          </w:tcPr>
          <w:p w:rsidR="003767B6" w:rsidRPr="00601B82" w:rsidRDefault="003767B6" w:rsidP="00ED7FB3">
            <w:pPr>
              <w:rPr>
                <w:rFonts w:asciiTheme="minorHAnsi" w:hAnsiTheme="minorHAnsi" w:cs="Arial"/>
                <w:b/>
                <w:szCs w:val="20"/>
              </w:rPr>
            </w:pPr>
            <w:r w:rsidRPr="00601B82">
              <w:rPr>
                <w:rFonts w:asciiTheme="minorHAnsi" w:hAnsiTheme="minorHAnsi" w:cs="Arial"/>
                <w:b/>
                <w:szCs w:val="20"/>
              </w:rPr>
              <w:t>Risk/Complexity Category per IAF MD 22:2018</w:t>
            </w:r>
          </w:p>
        </w:tc>
        <w:tc>
          <w:tcPr>
            <w:tcW w:w="9635" w:type="dxa"/>
            <w:shd w:val="clear" w:color="auto" w:fill="FFFF99"/>
          </w:tcPr>
          <w:p w:rsidR="003767B6" w:rsidRPr="00FC4321" w:rsidRDefault="003767B6" w:rsidP="00ED7FB3">
            <w:pPr>
              <w:ind w:right="60"/>
              <w:rPr>
                <w:rFonts w:ascii="Arial" w:hAnsi="Arial" w:cs="Arial"/>
                <w:b/>
                <w:szCs w:val="20"/>
              </w:rPr>
            </w:pPr>
          </w:p>
        </w:tc>
      </w:tr>
      <w:tr w:rsidR="003767B6" w:rsidTr="00ED7FB3">
        <w:trPr>
          <w:cantSplit/>
          <w:trHeight w:val="360"/>
        </w:trPr>
        <w:tc>
          <w:tcPr>
            <w:tcW w:w="5046" w:type="dxa"/>
            <w:shd w:val="clear" w:color="auto" w:fill="FFFF99"/>
            <w:vAlign w:val="center"/>
          </w:tcPr>
          <w:p w:rsidR="003767B6" w:rsidRPr="00601B82" w:rsidRDefault="003767B6" w:rsidP="00ED7FB3">
            <w:pPr>
              <w:rPr>
                <w:rFonts w:asciiTheme="minorHAnsi" w:hAnsiTheme="minorHAnsi" w:cs="Arial"/>
                <w:b/>
                <w:szCs w:val="20"/>
              </w:rPr>
            </w:pPr>
            <w:r w:rsidRPr="00601B82">
              <w:rPr>
                <w:rFonts w:asciiTheme="minorHAnsi" w:hAnsiTheme="minorHAnsi" w:cs="Arial"/>
                <w:b/>
                <w:szCs w:val="20"/>
              </w:rPr>
              <w:t>Other locations included in this registration:</w:t>
            </w:r>
          </w:p>
        </w:tc>
        <w:tc>
          <w:tcPr>
            <w:tcW w:w="9635" w:type="dxa"/>
            <w:shd w:val="clear" w:color="auto" w:fill="FFFF99"/>
          </w:tcPr>
          <w:p w:rsidR="003767B6" w:rsidRPr="00FC4321" w:rsidRDefault="003767B6" w:rsidP="00ED7FB3">
            <w:pPr>
              <w:ind w:right="60"/>
              <w:rPr>
                <w:rFonts w:ascii="Arial" w:hAnsi="Arial" w:cs="Arial"/>
                <w:b/>
                <w:szCs w:val="20"/>
              </w:rPr>
            </w:pPr>
          </w:p>
        </w:tc>
      </w:tr>
      <w:tr w:rsidR="003767B6" w:rsidTr="00ED7FB3">
        <w:trPr>
          <w:cantSplit/>
          <w:trHeight w:val="360"/>
        </w:trPr>
        <w:tc>
          <w:tcPr>
            <w:tcW w:w="5046" w:type="dxa"/>
            <w:shd w:val="clear" w:color="auto" w:fill="FFFF99"/>
            <w:vAlign w:val="center"/>
          </w:tcPr>
          <w:p w:rsidR="003767B6" w:rsidRPr="00601B82" w:rsidRDefault="003767B6" w:rsidP="00ED7FB3">
            <w:pPr>
              <w:rPr>
                <w:rFonts w:asciiTheme="minorHAnsi" w:hAnsiTheme="minorHAnsi" w:cs="Arial"/>
                <w:b/>
                <w:szCs w:val="20"/>
              </w:rPr>
            </w:pPr>
            <w:r w:rsidRPr="00601B82">
              <w:rPr>
                <w:rFonts w:asciiTheme="minorHAnsi" w:hAnsiTheme="minorHAnsi" w:cs="Arial"/>
                <w:b/>
                <w:szCs w:val="20"/>
              </w:rPr>
              <w:t>Externally Provided Functions or Process(es)</w:t>
            </w:r>
          </w:p>
          <w:p w:rsidR="003767B6" w:rsidRPr="00601B82" w:rsidRDefault="003767B6" w:rsidP="00ED7FB3">
            <w:pPr>
              <w:rPr>
                <w:rFonts w:asciiTheme="minorHAnsi" w:hAnsiTheme="minorHAnsi" w:cs="Arial"/>
                <w:b/>
                <w:szCs w:val="20"/>
              </w:rPr>
            </w:pPr>
            <w:r w:rsidRPr="00601B82">
              <w:rPr>
                <w:rFonts w:asciiTheme="minorHAnsi" w:hAnsiTheme="minorHAnsi" w:cs="Arial"/>
                <w:b/>
                <w:szCs w:val="20"/>
              </w:rPr>
              <w:t>Outsourcing (IAF MD-22:2018, B.11)</w:t>
            </w:r>
          </w:p>
        </w:tc>
        <w:tc>
          <w:tcPr>
            <w:tcW w:w="9635" w:type="dxa"/>
            <w:shd w:val="clear" w:color="auto" w:fill="FFFF99"/>
          </w:tcPr>
          <w:p w:rsidR="003767B6" w:rsidRPr="00FC4321" w:rsidRDefault="003767B6" w:rsidP="00ED7FB3">
            <w:pPr>
              <w:ind w:right="60"/>
              <w:rPr>
                <w:rFonts w:ascii="Arial" w:hAnsi="Arial" w:cs="Arial"/>
                <w:b/>
                <w:szCs w:val="20"/>
              </w:rPr>
            </w:pPr>
          </w:p>
        </w:tc>
      </w:tr>
      <w:tr w:rsidR="003767B6" w:rsidTr="00ED7FB3">
        <w:trPr>
          <w:cantSplit/>
          <w:trHeight w:val="360"/>
        </w:trPr>
        <w:tc>
          <w:tcPr>
            <w:tcW w:w="5046" w:type="dxa"/>
            <w:shd w:val="clear" w:color="auto" w:fill="FFFF99"/>
            <w:vAlign w:val="center"/>
          </w:tcPr>
          <w:p w:rsidR="003767B6" w:rsidRPr="00601B82" w:rsidRDefault="003767B6" w:rsidP="00ED7FB3">
            <w:pPr>
              <w:rPr>
                <w:rFonts w:asciiTheme="minorHAnsi" w:hAnsiTheme="minorHAnsi" w:cs="Arial"/>
                <w:b/>
                <w:szCs w:val="18"/>
              </w:rPr>
            </w:pPr>
            <w:r w:rsidRPr="00601B82">
              <w:rPr>
                <w:rFonts w:asciiTheme="minorHAnsi" w:hAnsiTheme="minorHAnsi" w:cs="Arial"/>
                <w:b/>
                <w:szCs w:val="18"/>
              </w:rPr>
              <w:t>Size of Facility:</w:t>
            </w:r>
          </w:p>
        </w:tc>
        <w:tc>
          <w:tcPr>
            <w:tcW w:w="9635" w:type="dxa"/>
            <w:shd w:val="clear" w:color="auto" w:fill="FFFF99"/>
          </w:tcPr>
          <w:p w:rsidR="003767B6" w:rsidRPr="006C5F2F" w:rsidRDefault="003767B6" w:rsidP="00ED7FB3">
            <w:pPr>
              <w:ind w:right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767B6" w:rsidTr="00ED7FB3">
        <w:trPr>
          <w:cantSplit/>
          <w:trHeight w:val="360"/>
        </w:trPr>
        <w:tc>
          <w:tcPr>
            <w:tcW w:w="5046" w:type="dxa"/>
            <w:shd w:val="clear" w:color="auto" w:fill="FFFF99"/>
            <w:vAlign w:val="center"/>
          </w:tcPr>
          <w:p w:rsidR="003767B6" w:rsidRPr="00601B82" w:rsidRDefault="003767B6" w:rsidP="00ED7FB3">
            <w:pPr>
              <w:rPr>
                <w:rFonts w:asciiTheme="minorHAnsi" w:hAnsiTheme="minorHAnsi" w:cs="Arial"/>
                <w:b/>
                <w:szCs w:val="20"/>
              </w:rPr>
            </w:pPr>
            <w:r w:rsidRPr="00601B82">
              <w:rPr>
                <w:rFonts w:asciiTheme="minorHAnsi" w:hAnsiTheme="minorHAnsi" w:cs="Arial"/>
                <w:b/>
                <w:szCs w:val="20"/>
              </w:rPr>
              <w:t>Off-Site Review Date (Desk Audit):</w:t>
            </w:r>
          </w:p>
        </w:tc>
        <w:tc>
          <w:tcPr>
            <w:tcW w:w="9635" w:type="dxa"/>
            <w:shd w:val="clear" w:color="auto" w:fill="FFFF99"/>
          </w:tcPr>
          <w:p w:rsidR="003767B6" w:rsidRPr="00FC4321" w:rsidRDefault="003767B6" w:rsidP="00ED7FB3">
            <w:pPr>
              <w:ind w:right="60"/>
              <w:rPr>
                <w:rFonts w:ascii="Arial" w:hAnsi="Arial" w:cs="Arial"/>
                <w:b/>
                <w:szCs w:val="20"/>
              </w:rPr>
            </w:pPr>
          </w:p>
        </w:tc>
      </w:tr>
      <w:tr w:rsidR="003767B6" w:rsidTr="00ED7FB3">
        <w:trPr>
          <w:cantSplit/>
          <w:trHeight w:val="360"/>
        </w:trPr>
        <w:tc>
          <w:tcPr>
            <w:tcW w:w="5046" w:type="dxa"/>
            <w:shd w:val="clear" w:color="auto" w:fill="FFFF99"/>
            <w:vAlign w:val="center"/>
          </w:tcPr>
          <w:p w:rsidR="003767B6" w:rsidRPr="00601B82" w:rsidRDefault="003767B6" w:rsidP="00ED7FB3">
            <w:pPr>
              <w:rPr>
                <w:rFonts w:asciiTheme="minorHAnsi" w:hAnsiTheme="minorHAnsi" w:cs="Arial"/>
                <w:b/>
                <w:szCs w:val="20"/>
              </w:rPr>
            </w:pPr>
            <w:r w:rsidRPr="00601B82">
              <w:rPr>
                <w:rFonts w:asciiTheme="minorHAnsi" w:hAnsiTheme="minorHAnsi" w:cs="Arial"/>
                <w:b/>
                <w:szCs w:val="20"/>
              </w:rPr>
              <w:t>Audit Dates (on-site):</w:t>
            </w:r>
          </w:p>
        </w:tc>
        <w:tc>
          <w:tcPr>
            <w:tcW w:w="9635" w:type="dxa"/>
            <w:shd w:val="clear" w:color="auto" w:fill="FFFF99"/>
          </w:tcPr>
          <w:p w:rsidR="003767B6" w:rsidRPr="00FC4321" w:rsidRDefault="003767B6" w:rsidP="00ED7FB3">
            <w:pPr>
              <w:ind w:right="60"/>
              <w:rPr>
                <w:rFonts w:ascii="Arial" w:hAnsi="Arial" w:cs="Arial"/>
                <w:b/>
                <w:szCs w:val="20"/>
              </w:rPr>
            </w:pPr>
          </w:p>
        </w:tc>
      </w:tr>
      <w:tr w:rsidR="003767B6" w:rsidTr="00ED7FB3">
        <w:trPr>
          <w:cantSplit/>
          <w:trHeight w:val="360"/>
        </w:trPr>
        <w:tc>
          <w:tcPr>
            <w:tcW w:w="5046" w:type="dxa"/>
            <w:shd w:val="clear" w:color="auto" w:fill="FFFF99"/>
            <w:vAlign w:val="center"/>
          </w:tcPr>
          <w:p w:rsidR="003767B6" w:rsidRPr="00601B82" w:rsidRDefault="003767B6" w:rsidP="00ED7FB3">
            <w:pPr>
              <w:rPr>
                <w:rFonts w:asciiTheme="minorHAnsi" w:hAnsiTheme="minorHAnsi" w:cs="Arial"/>
                <w:b/>
                <w:szCs w:val="20"/>
              </w:rPr>
            </w:pPr>
            <w:r w:rsidRPr="00601B82">
              <w:rPr>
                <w:rFonts w:asciiTheme="minorHAnsi" w:hAnsiTheme="minorHAnsi" w:cs="Arial"/>
                <w:b/>
                <w:szCs w:val="20"/>
              </w:rPr>
              <w:t>Off-Site Locations:  Address, Scope, Contact</w:t>
            </w:r>
          </w:p>
        </w:tc>
        <w:tc>
          <w:tcPr>
            <w:tcW w:w="9635" w:type="dxa"/>
            <w:shd w:val="clear" w:color="auto" w:fill="FFFF99"/>
            <w:vAlign w:val="center"/>
          </w:tcPr>
          <w:p w:rsidR="003767B6" w:rsidRDefault="003767B6" w:rsidP="00ED7FB3">
            <w:pPr>
              <w:ind w:right="60"/>
              <w:jc w:val="center"/>
              <w:rPr>
                <w:rFonts w:ascii="Arial" w:hAnsi="Arial" w:cs="Arial"/>
                <w:b/>
                <w:sz w:val="24"/>
                <w:lang w:val="fr-FR"/>
              </w:rPr>
            </w:pPr>
          </w:p>
        </w:tc>
      </w:tr>
      <w:tr w:rsidR="003767B6" w:rsidTr="00ED7FB3">
        <w:trPr>
          <w:cantSplit/>
          <w:trHeight w:val="360"/>
        </w:trPr>
        <w:tc>
          <w:tcPr>
            <w:tcW w:w="5046" w:type="dxa"/>
            <w:shd w:val="clear" w:color="auto" w:fill="FFFF99"/>
            <w:vAlign w:val="center"/>
          </w:tcPr>
          <w:p w:rsidR="003767B6" w:rsidRPr="00FC4321" w:rsidRDefault="003767B6" w:rsidP="00ED7FB3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9635" w:type="dxa"/>
            <w:shd w:val="clear" w:color="auto" w:fill="FFFF99"/>
          </w:tcPr>
          <w:p w:rsidR="003767B6" w:rsidRPr="00FC4321" w:rsidRDefault="003767B6" w:rsidP="00ED7FB3">
            <w:pPr>
              <w:ind w:right="60"/>
              <w:rPr>
                <w:rFonts w:ascii="Arial" w:hAnsi="Arial" w:cs="Arial"/>
                <w:szCs w:val="20"/>
                <w:lang w:val="en-GB"/>
              </w:rPr>
            </w:pPr>
          </w:p>
        </w:tc>
      </w:tr>
      <w:tr w:rsidR="003767B6" w:rsidTr="00ED7FB3">
        <w:trPr>
          <w:cantSplit/>
          <w:trHeight w:val="288"/>
        </w:trPr>
        <w:tc>
          <w:tcPr>
            <w:tcW w:w="14681" w:type="dxa"/>
            <w:gridSpan w:val="2"/>
          </w:tcPr>
          <w:p w:rsidR="003767B6" w:rsidRPr="000A0648" w:rsidRDefault="003767B6" w:rsidP="00ED7FB3">
            <w:pPr>
              <w:ind w:left="-71" w:right="60"/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0A0648">
              <w:rPr>
                <w:rFonts w:ascii="Arial" w:hAnsi="Arial" w:cs="Arial"/>
                <w:b/>
                <w:bCs/>
                <w:color w:val="0070C0"/>
                <w:sz w:val="24"/>
              </w:rPr>
              <w:t>The interval between the client Delta Review and the Upgrade Audit should not exceed 90 days.</w:t>
            </w:r>
          </w:p>
        </w:tc>
      </w:tr>
    </w:tbl>
    <w:p w:rsidR="003767B6" w:rsidRDefault="003767B6" w:rsidP="003767B6">
      <w:pPr>
        <w:rPr>
          <w:rFonts w:ascii="Arial" w:hAnsi="Arial" w:cs="Arial"/>
          <w:b/>
          <w:color w:val="2E74B5" w:themeColor="accent1" w:themeShade="BF"/>
          <w:sz w:val="30"/>
          <w:szCs w:val="30"/>
        </w:rPr>
      </w:pPr>
    </w:p>
    <w:p w:rsidR="003767B6" w:rsidRPr="00601B82" w:rsidRDefault="003767B6" w:rsidP="003767B6">
      <w:pPr>
        <w:numPr>
          <w:ilvl w:val="0"/>
          <w:numId w:val="11"/>
        </w:numPr>
        <w:rPr>
          <w:rFonts w:asciiTheme="minorHAnsi" w:hAnsiTheme="minorHAnsi" w:cs="Arial"/>
          <w:szCs w:val="16"/>
        </w:rPr>
      </w:pPr>
      <w:r w:rsidRPr="00601B82">
        <w:rPr>
          <w:rFonts w:asciiTheme="minorHAnsi" w:hAnsiTheme="minorHAnsi" w:cs="Arial"/>
          <w:szCs w:val="16"/>
        </w:rPr>
        <w:t>This checklist shall be submitted by the NSF-ISR Lead Auditor as one of the records of the ISO 45001: 2018 Upgrade for the Client Organization.</w:t>
      </w:r>
    </w:p>
    <w:p w:rsidR="003767B6" w:rsidRPr="00FC4321" w:rsidRDefault="003767B6" w:rsidP="003767B6">
      <w:pPr>
        <w:rPr>
          <w:rFonts w:ascii="Arial" w:hAnsi="Arial" w:cs="Arial"/>
          <w:sz w:val="16"/>
          <w:szCs w:val="16"/>
        </w:rPr>
      </w:pPr>
    </w:p>
    <w:p w:rsidR="003767B6" w:rsidRPr="00FC4321" w:rsidRDefault="003767B6" w:rsidP="003767B6">
      <w:pPr>
        <w:rPr>
          <w:rFonts w:ascii="Arial" w:hAnsi="Arial" w:cs="Arial"/>
          <w:b/>
        </w:rPr>
      </w:pPr>
    </w:p>
    <w:tbl>
      <w:tblPr>
        <w:tblW w:w="1405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3127"/>
        <w:gridCol w:w="347"/>
        <w:gridCol w:w="961"/>
        <w:gridCol w:w="1325"/>
        <w:gridCol w:w="1379"/>
        <w:gridCol w:w="1159"/>
        <w:gridCol w:w="1136"/>
        <w:gridCol w:w="2554"/>
        <w:gridCol w:w="1998"/>
        <w:gridCol w:w="65"/>
      </w:tblGrid>
      <w:tr w:rsidR="003767B6" w:rsidTr="00A256CE">
        <w:trPr>
          <w:tblHeader/>
        </w:trPr>
        <w:tc>
          <w:tcPr>
            <w:tcW w:w="3127" w:type="dxa"/>
            <w:shd w:val="clear" w:color="auto" w:fill="auto"/>
            <w:vAlign w:val="center"/>
          </w:tcPr>
          <w:p w:rsidR="003767B6" w:rsidRPr="00601B82" w:rsidRDefault="003767B6" w:rsidP="00ED7FB3">
            <w:pPr>
              <w:jc w:val="center"/>
              <w:rPr>
                <w:rFonts w:asciiTheme="minorHAnsi" w:hAnsiTheme="minorHAnsi" w:cs="Arial"/>
                <w:b/>
                <w:u w:val="single"/>
              </w:rPr>
            </w:pPr>
            <w:r w:rsidRPr="00601B82">
              <w:rPr>
                <w:rFonts w:asciiTheme="minorHAnsi" w:hAnsiTheme="minorHAnsi" w:cs="Arial"/>
                <w:b/>
                <w:u w:val="single"/>
              </w:rPr>
              <w:t>Question / Requirement</w:t>
            </w:r>
          </w:p>
        </w:tc>
        <w:tc>
          <w:tcPr>
            <w:tcW w:w="130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67B6" w:rsidRPr="00601B82" w:rsidRDefault="003767B6" w:rsidP="00ED7FB3">
            <w:pPr>
              <w:jc w:val="center"/>
              <w:rPr>
                <w:rFonts w:asciiTheme="minorHAnsi" w:hAnsiTheme="minorHAnsi" w:cs="Arial"/>
                <w:b/>
              </w:rPr>
            </w:pPr>
            <w:r w:rsidRPr="00601B82">
              <w:rPr>
                <w:rFonts w:asciiTheme="minorHAnsi" w:hAnsiTheme="minorHAnsi" w:cs="Arial"/>
                <w:b/>
              </w:rPr>
              <w:t>Level of Completion</w:t>
            </w:r>
          </w:p>
          <w:p w:rsidR="003767B6" w:rsidRPr="00601B82" w:rsidRDefault="003767B6" w:rsidP="00ED7FB3">
            <w:pPr>
              <w:jc w:val="center"/>
              <w:rPr>
                <w:rFonts w:asciiTheme="minorHAnsi" w:hAnsiTheme="minorHAnsi" w:cs="Arial"/>
              </w:rPr>
            </w:pPr>
            <w:r w:rsidRPr="00601B82">
              <w:rPr>
                <w:rFonts w:asciiTheme="minorHAnsi" w:hAnsiTheme="minorHAnsi" w:cs="Arial"/>
              </w:rPr>
              <w:t>0=Not Started</w:t>
            </w:r>
          </w:p>
          <w:p w:rsidR="003767B6" w:rsidRPr="00601B82" w:rsidRDefault="003767B6" w:rsidP="00ED7FB3">
            <w:pPr>
              <w:jc w:val="center"/>
              <w:rPr>
                <w:rFonts w:asciiTheme="minorHAnsi" w:hAnsiTheme="minorHAnsi" w:cs="Arial"/>
                <w:b/>
              </w:rPr>
            </w:pPr>
            <w:r w:rsidRPr="00601B82">
              <w:rPr>
                <w:rFonts w:asciiTheme="minorHAnsi" w:hAnsiTheme="minorHAnsi" w:cs="Arial"/>
              </w:rPr>
              <w:t>10=Complete</w:t>
            </w: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67B6" w:rsidRPr="00601B82" w:rsidRDefault="003767B6" w:rsidP="00ED7FB3">
            <w:pPr>
              <w:jc w:val="center"/>
              <w:rPr>
                <w:rFonts w:asciiTheme="minorHAnsi" w:hAnsiTheme="minorHAnsi" w:cs="Arial"/>
                <w:b/>
              </w:rPr>
            </w:pPr>
            <w:r w:rsidRPr="00601B82">
              <w:rPr>
                <w:rFonts w:asciiTheme="minorHAnsi" w:hAnsiTheme="minorHAnsi" w:cs="Arial"/>
                <w:b/>
              </w:rPr>
              <w:t>Planned Completion Date</w:t>
            </w:r>
          </w:p>
        </w:tc>
        <w:tc>
          <w:tcPr>
            <w:tcW w:w="1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67B6" w:rsidRPr="00601B82" w:rsidRDefault="003767B6" w:rsidP="00ED7FB3">
            <w:pPr>
              <w:jc w:val="center"/>
              <w:rPr>
                <w:rFonts w:asciiTheme="minorHAnsi" w:hAnsiTheme="minorHAnsi" w:cs="Arial"/>
                <w:b/>
              </w:rPr>
            </w:pPr>
            <w:r w:rsidRPr="00601B82">
              <w:rPr>
                <w:rFonts w:asciiTheme="minorHAnsi" w:hAnsiTheme="minorHAnsi" w:cs="Arial"/>
                <w:b/>
              </w:rPr>
              <w:t>Responsibility</w:t>
            </w:r>
          </w:p>
        </w:tc>
        <w:tc>
          <w:tcPr>
            <w:tcW w:w="229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67B6" w:rsidRPr="00601B82" w:rsidRDefault="003767B6" w:rsidP="00ED7FB3">
            <w:pPr>
              <w:jc w:val="center"/>
              <w:rPr>
                <w:rFonts w:asciiTheme="minorHAnsi" w:hAnsiTheme="minorHAnsi" w:cs="Arial"/>
                <w:b/>
              </w:rPr>
            </w:pPr>
            <w:r w:rsidRPr="00601B82">
              <w:rPr>
                <w:rFonts w:asciiTheme="minorHAnsi" w:hAnsiTheme="minorHAnsi" w:cs="Arial"/>
                <w:b/>
              </w:rPr>
              <w:t>Reference Document</w:t>
            </w:r>
          </w:p>
          <w:p w:rsidR="003767B6" w:rsidRPr="00601B82" w:rsidRDefault="003767B6" w:rsidP="00ED7FB3">
            <w:pPr>
              <w:jc w:val="center"/>
              <w:rPr>
                <w:rFonts w:asciiTheme="minorHAnsi" w:hAnsiTheme="minorHAnsi" w:cs="Arial"/>
                <w:b/>
              </w:rPr>
            </w:pPr>
            <w:r w:rsidRPr="00601B82">
              <w:rPr>
                <w:rFonts w:asciiTheme="minorHAnsi" w:hAnsiTheme="minorHAnsi" w:cs="Arial"/>
                <w:b/>
              </w:rPr>
              <w:t>(Name / Rev. Level)</w:t>
            </w:r>
          </w:p>
          <w:p w:rsidR="003767B6" w:rsidRPr="00601B82" w:rsidRDefault="003767B6" w:rsidP="00ED7FB3">
            <w:pPr>
              <w:jc w:val="center"/>
              <w:rPr>
                <w:rFonts w:asciiTheme="minorHAnsi" w:hAnsiTheme="minorHAnsi" w:cs="Arial"/>
                <w:b/>
                <w:i/>
              </w:rPr>
            </w:pPr>
            <w:r w:rsidRPr="00601B82">
              <w:rPr>
                <w:rFonts w:asciiTheme="minorHAnsi" w:hAnsiTheme="minorHAnsi" w:cs="Arial"/>
                <w:b/>
                <w:i/>
              </w:rPr>
              <w:t>OR</w:t>
            </w:r>
          </w:p>
          <w:p w:rsidR="003767B6" w:rsidRPr="00601B82" w:rsidRDefault="003767B6" w:rsidP="00ED7FB3">
            <w:pPr>
              <w:jc w:val="center"/>
              <w:rPr>
                <w:rFonts w:asciiTheme="minorHAnsi" w:hAnsiTheme="minorHAnsi" w:cs="Arial"/>
                <w:b/>
              </w:rPr>
            </w:pPr>
            <w:r w:rsidRPr="00601B82">
              <w:rPr>
                <w:rFonts w:asciiTheme="minorHAnsi" w:hAnsiTheme="minorHAnsi" w:cs="Arial"/>
                <w:b/>
              </w:rPr>
              <w:t>Records</w:t>
            </w:r>
          </w:p>
        </w:tc>
        <w:tc>
          <w:tcPr>
            <w:tcW w:w="4617" w:type="dxa"/>
            <w:gridSpan w:val="3"/>
            <w:shd w:val="clear" w:color="auto" w:fill="auto"/>
            <w:vAlign w:val="center"/>
          </w:tcPr>
          <w:p w:rsidR="003767B6" w:rsidRPr="00601B82" w:rsidRDefault="003767B6" w:rsidP="00ED7FB3">
            <w:pPr>
              <w:jc w:val="center"/>
              <w:rPr>
                <w:rFonts w:asciiTheme="minorHAnsi" w:hAnsiTheme="minorHAnsi" w:cs="Arial"/>
                <w:b/>
                <w:u w:val="single"/>
              </w:rPr>
            </w:pPr>
            <w:r w:rsidRPr="00601B82">
              <w:rPr>
                <w:rFonts w:asciiTheme="minorHAnsi" w:hAnsiTheme="minorHAnsi" w:cs="Arial"/>
                <w:b/>
                <w:u w:val="single"/>
              </w:rPr>
              <w:t>NSF-ISR Lead Auditor Review Comments</w:t>
            </w:r>
          </w:p>
        </w:tc>
      </w:tr>
      <w:tr w:rsidR="003767B6" w:rsidTr="00A256CE">
        <w:tc>
          <w:tcPr>
            <w:tcW w:w="14051" w:type="dxa"/>
            <w:gridSpan w:val="10"/>
            <w:shd w:val="clear" w:color="auto" w:fill="auto"/>
          </w:tcPr>
          <w:p w:rsidR="003767B6" w:rsidRPr="00601B82" w:rsidRDefault="003767B6" w:rsidP="00ED7FB3">
            <w:pPr>
              <w:rPr>
                <w:rFonts w:asciiTheme="minorHAnsi" w:hAnsiTheme="minorHAnsi" w:cs="Arial"/>
              </w:rPr>
            </w:pPr>
            <w:r w:rsidRPr="00601B82">
              <w:rPr>
                <w:rFonts w:asciiTheme="minorHAnsi" w:hAnsiTheme="minorHAnsi" w:cs="Arial"/>
                <w:b/>
              </w:rPr>
              <w:t>4.  CONTEXT OF ORGANIZATION</w:t>
            </w:r>
          </w:p>
        </w:tc>
      </w:tr>
      <w:tr w:rsidR="003767B6" w:rsidTr="00A256CE">
        <w:tc>
          <w:tcPr>
            <w:tcW w:w="3127" w:type="dxa"/>
            <w:shd w:val="clear" w:color="auto" w:fill="auto"/>
          </w:tcPr>
          <w:p w:rsidR="003767B6" w:rsidRPr="00601B82" w:rsidRDefault="003767B6" w:rsidP="00ED7FB3">
            <w:pPr>
              <w:ind w:right="-108"/>
              <w:rPr>
                <w:rFonts w:asciiTheme="minorHAnsi" w:hAnsiTheme="minorHAnsi" w:cs="Arial"/>
              </w:rPr>
            </w:pPr>
            <w:r w:rsidRPr="00601B82">
              <w:rPr>
                <w:rFonts w:asciiTheme="minorHAnsi" w:hAnsiTheme="minorHAnsi" w:cs="Arial"/>
              </w:rPr>
              <w:t xml:space="preserve">Evidence of determination of </w:t>
            </w:r>
            <w:r w:rsidRPr="00601B82">
              <w:rPr>
                <w:rFonts w:asciiTheme="minorHAnsi" w:hAnsiTheme="minorHAnsi" w:cs="Arial"/>
                <w:b/>
              </w:rPr>
              <w:t>Understanding the Organization and its CONTEXT</w:t>
            </w:r>
            <w:r w:rsidRPr="00601B82">
              <w:rPr>
                <w:rFonts w:asciiTheme="minorHAnsi" w:hAnsiTheme="minorHAnsi" w:cs="Arial"/>
              </w:rPr>
              <w:t xml:space="preserve"> </w:t>
            </w:r>
            <w:r w:rsidRPr="00601B82">
              <w:rPr>
                <w:rFonts w:asciiTheme="minorHAnsi" w:hAnsiTheme="minorHAnsi" w:cs="Arial"/>
                <w:i/>
              </w:rPr>
              <w:t>(4.1)</w:t>
            </w:r>
          </w:p>
        </w:tc>
        <w:tc>
          <w:tcPr>
            <w:tcW w:w="1308" w:type="dxa"/>
            <w:gridSpan w:val="2"/>
            <w:shd w:val="clear" w:color="auto" w:fill="FFFF99"/>
          </w:tcPr>
          <w:p w:rsidR="003767B6" w:rsidRPr="00601B82" w:rsidRDefault="003767B6" w:rsidP="00ED7FB3">
            <w:pPr>
              <w:rPr>
                <w:rFonts w:asciiTheme="minorHAnsi" w:hAnsiTheme="minorHAnsi" w:cs="Arial"/>
              </w:rPr>
            </w:pPr>
          </w:p>
        </w:tc>
        <w:tc>
          <w:tcPr>
            <w:tcW w:w="1325" w:type="dxa"/>
            <w:shd w:val="clear" w:color="auto" w:fill="FFFF99"/>
          </w:tcPr>
          <w:p w:rsidR="003767B6" w:rsidRPr="00601B82" w:rsidRDefault="003767B6" w:rsidP="00ED7FB3">
            <w:pPr>
              <w:rPr>
                <w:rFonts w:asciiTheme="minorHAnsi" w:hAnsiTheme="minorHAnsi" w:cs="Arial"/>
              </w:rPr>
            </w:pPr>
          </w:p>
        </w:tc>
        <w:tc>
          <w:tcPr>
            <w:tcW w:w="1379" w:type="dxa"/>
            <w:shd w:val="clear" w:color="auto" w:fill="FFFF99"/>
          </w:tcPr>
          <w:p w:rsidR="003767B6" w:rsidRPr="00601B82" w:rsidRDefault="003767B6" w:rsidP="00ED7FB3">
            <w:pPr>
              <w:rPr>
                <w:rFonts w:asciiTheme="minorHAnsi" w:hAnsiTheme="minorHAnsi" w:cs="Arial"/>
              </w:rPr>
            </w:pPr>
          </w:p>
        </w:tc>
        <w:tc>
          <w:tcPr>
            <w:tcW w:w="2295" w:type="dxa"/>
            <w:gridSpan w:val="2"/>
            <w:shd w:val="clear" w:color="auto" w:fill="FFFF99"/>
          </w:tcPr>
          <w:p w:rsidR="003767B6" w:rsidRPr="00601B82" w:rsidRDefault="003767B6" w:rsidP="00ED7FB3">
            <w:pPr>
              <w:rPr>
                <w:rFonts w:asciiTheme="minorHAnsi" w:hAnsiTheme="minorHAnsi" w:cs="Arial"/>
              </w:rPr>
            </w:pPr>
          </w:p>
        </w:tc>
        <w:tc>
          <w:tcPr>
            <w:tcW w:w="4617" w:type="dxa"/>
            <w:gridSpan w:val="3"/>
            <w:shd w:val="clear" w:color="auto" w:fill="auto"/>
          </w:tcPr>
          <w:p w:rsidR="003767B6" w:rsidRPr="00601B82" w:rsidRDefault="003767B6" w:rsidP="00ED7FB3">
            <w:pPr>
              <w:rPr>
                <w:rFonts w:asciiTheme="minorHAnsi" w:hAnsiTheme="minorHAnsi" w:cs="Arial"/>
              </w:rPr>
            </w:pPr>
          </w:p>
        </w:tc>
      </w:tr>
      <w:tr w:rsidR="003767B6" w:rsidTr="00A256CE">
        <w:tc>
          <w:tcPr>
            <w:tcW w:w="3127" w:type="dxa"/>
            <w:shd w:val="clear" w:color="auto" w:fill="auto"/>
          </w:tcPr>
          <w:p w:rsidR="003767B6" w:rsidRPr="00601B82" w:rsidRDefault="003767B6" w:rsidP="00ED7FB3">
            <w:pPr>
              <w:ind w:right="-108"/>
              <w:rPr>
                <w:rFonts w:asciiTheme="minorHAnsi" w:hAnsiTheme="minorHAnsi" w:cs="Arial"/>
              </w:rPr>
            </w:pPr>
            <w:r w:rsidRPr="00601B82">
              <w:rPr>
                <w:rFonts w:asciiTheme="minorHAnsi" w:hAnsiTheme="minorHAnsi" w:cs="Arial"/>
              </w:rPr>
              <w:t>Evidence of determination of INTERESTED PARTIES</w:t>
            </w:r>
            <w:r w:rsidRPr="00601B82">
              <w:rPr>
                <w:rFonts w:asciiTheme="minorHAnsi" w:hAnsiTheme="minorHAnsi" w:cs="Arial"/>
                <w:b/>
              </w:rPr>
              <w:t xml:space="preserve"> </w:t>
            </w:r>
            <w:r w:rsidRPr="00601B82">
              <w:rPr>
                <w:rFonts w:asciiTheme="minorHAnsi" w:hAnsiTheme="minorHAnsi" w:cs="Arial"/>
              </w:rPr>
              <w:t xml:space="preserve">and their requirements </w:t>
            </w:r>
            <w:r w:rsidRPr="00601B82">
              <w:rPr>
                <w:rFonts w:asciiTheme="minorHAnsi" w:hAnsiTheme="minorHAnsi" w:cs="Arial"/>
                <w:i/>
              </w:rPr>
              <w:t>(4.2)</w:t>
            </w:r>
          </w:p>
        </w:tc>
        <w:tc>
          <w:tcPr>
            <w:tcW w:w="1308" w:type="dxa"/>
            <w:gridSpan w:val="2"/>
            <w:shd w:val="clear" w:color="auto" w:fill="FFFF99"/>
          </w:tcPr>
          <w:p w:rsidR="003767B6" w:rsidRPr="00601B82" w:rsidRDefault="003767B6" w:rsidP="00ED7FB3">
            <w:pPr>
              <w:rPr>
                <w:rFonts w:asciiTheme="minorHAnsi" w:hAnsiTheme="minorHAnsi" w:cs="Arial"/>
              </w:rPr>
            </w:pPr>
          </w:p>
        </w:tc>
        <w:tc>
          <w:tcPr>
            <w:tcW w:w="1325" w:type="dxa"/>
            <w:shd w:val="clear" w:color="auto" w:fill="FFFF99"/>
          </w:tcPr>
          <w:p w:rsidR="003767B6" w:rsidRPr="00601B82" w:rsidRDefault="003767B6" w:rsidP="00ED7FB3">
            <w:pPr>
              <w:rPr>
                <w:rFonts w:asciiTheme="minorHAnsi" w:hAnsiTheme="minorHAnsi" w:cs="Arial"/>
              </w:rPr>
            </w:pPr>
          </w:p>
        </w:tc>
        <w:tc>
          <w:tcPr>
            <w:tcW w:w="1379" w:type="dxa"/>
            <w:shd w:val="clear" w:color="auto" w:fill="FFFF99"/>
          </w:tcPr>
          <w:p w:rsidR="003767B6" w:rsidRPr="00601B82" w:rsidRDefault="003767B6" w:rsidP="00ED7FB3">
            <w:pPr>
              <w:rPr>
                <w:rFonts w:asciiTheme="minorHAnsi" w:hAnsiTheme="minorHAnsi" w:cs="Arial"/>
              </w:rPr>
            </w:pPr>
          </w:p>
        </w:tc>
        <w:tc>
          <w:tcPr>
            <w:tcW w:w="2295" w:type="dxa"/>
            <w:gridSpan w:val="2"/>
            <w:shd w:val="clear" w:color="auto" w:fill="FFFF99"/>
          </w:tcPr>
          <w:p w:rsidR="003767B6" w:rsidRPr="00601B82" w:rsidRDefault="003767B6" w:rsidP="00ED7FB3">
            <w:pPr>
              <w:rPr>
                <w:rFonts w:asciiTheme="minorHAnsi" w:hAnsiTheme="minorHAnsi" w:cs="Arial"/>
              </w:rPr>
            </w:pPr>
          </w:p>
        </w:tc>
        <w:tc>
          <w:tcPr>
            <w:tcW w:w="4617" w:type="dxa"/>
            <w:gridSpan w:val="3"/>
            <w:shd w:val="clear" w:color="auto" w:fill="auto"/>
          </w:tcPr>
          <w:p w:rsidR="003767B6" w:rsidRPr="00601B82" w:rsidRDefault="003767B6" w:rsidP="00ED7FB3">
            <w:pPr>
              <w:rPr>
                <w:rFonts w:asciiTheme="minorHAnsi" w:hAnsiTheme="minorHAnsi" w:cs="Arial"/>
              </w:rPr>
            </w:pPr>
          </w:p>
        </w:tc>
      </w:tr>
      <w:tr w:rsidR="003767B6" w:rsidTr="00A256CE">
        <w:tc>
          <w:tcPr>
            <w:tcW w:w="3127" w:type="dxa"/>
            <w:shd w:val="clear" w:color="auto" w:fill="auto"/>
          </w:tcPr>
          <w:p w:rsidR="003767B6" w:rsidRPr="00601B82" w:rsidRDefault="003767B6" w:rsidP="00ED7FB3">
            <w:pPr>
              <w:ind w:right="-108"/>
              <w:rPr>
                <w:rFonts w:asciiTheme="minorHAnsi" w:hAnsiTheme="minorHAnsi" w:cs="Arial"/>
              </w:rPr>
            </w:pPr>
            <w:r w:rsidRPr="00601B82">
              <w:rPr>
                <w:rFonts w:asciiTheme="minorHAnsi" w:hAnsiTheme="minorHAnsi" w:cs="Arial"/>
              </w:rPr>
              <w:t>Evidence of review and verification for SCOPE of OH&amp;</w:t>
            </w:r>
            <w:proofErr w:type="gramStart"/>
            <w:r w:rsidRPr="00601B82">
              <w:rPr>
                <w:rFonts w:asciiTheme="minorHAnsi" w:hAnsiTheme="minorHAnsi" w:cs="Arial"/>
              </w:rPr>
              <w:t>S  management</w:t>
            </w:r>
            <w:proofErr w:type="gramEnd"/>
            <w:r w:rsidRPr="00601B82">
              <w:rPr>
                <w:rFonts w:asciiTheme="minorHAnsi" w:hAnsiTheme="minorHAnsi" w:cs="Arial"/>
              </w:rPr>
              <w:t xml:space="preserve"> system (4.3)</w:t>
            </w:r>
          </w:p>
        </w:tc>
        <w:tc>
          <w:tcPr>
            <w:tcW w:w="1308" w:type="dxa"/>
            <w:gridSpan w:val="2"/>
            <w:shd w:val="clear" w:color="auto" w:fill="FFFF99"/>
          </w:tcPr>
          <w:p w:rsidR="003767B6" w:rsidRPr="00601B82" w:rsidRDefault="003767B6" w:rsidP="00ED7FB3">
            <w:pPr>
              <w:rPr>
                <w:rFonts w:asciiTheme="minorHAnsi" w:hAnsiTheme="minorHAnsi" w:cs="Arial"/>
              </w:rPr>
            </w:pPr>
          </w:p>
        </w:tc>
        <w:tc>
          <w:tcPr>
            <w:tcW w:w="1325" w:type="dxa"/>
            <w:shd w:val="clear" w:color="auto" w:fill="FFFF99"/>
          </w:tcPr>
          <w:p w:rsidR="003767B6" w:rsidRPr="00601B82" w:rsidRDefault="003767B6" w:rsidP="00ED7FB3">
            <w:pPr>
              <w:rPr>
                <w:rFonts w:asciiTheme="minorHAnsi" w:hAnsiTheme="minorHAnsi" w:cs="Arial"/>
              </w:rPr>
            </w:pPr>
          </w:p>
        </w:tc>
        <w:tc>
          <w:tcPr>
            <w:tcW w:w="1379" w:type="dxa"/>
            <w:shd w:val="clear" w:color="auto" w:fill="FFFF99"/>
          </w:tcPr>
          <w:p w:rsidR="003767B6" w:rsidRPr="00601B82" w:rsidRDefault="003767B6" w:rsidP="00ED7FB3">
            <w:pPr>
              <w:rPr>
                <w:rFonts w:asciiTheme="minorHAnsi" w:hAnsiTheme="minorHAnsi" w:cs="Arial"/>
              </w:rPr>
            </w:pPr>
          </w:p>
        </w:tc>
        <w:tc>
          <w:tcPr>
            <w:tcW w:w="2295" w:type="dxa"/>
            <w:gridSpan w:val="2"/>
            <w:shd w:val="clear" w:color="auto" w:fill="FFFF99"/>
          </w:tcPr>
          <w:p w:rsidR="003767B6" w:rsidRPr="00601B82" w:rsidRDefault="003767B6" w:rsidP="00ED7FB3">
            <w:pPr>
              <w:rPr>
                <w:rFonts w:asciiTheme="minorHAnsi" w:hAnsiTheme="minorHAnsi" w:cs="Arial"/>
              </w:rPr>
            </w:pPr>
          </w:p>
        </w:tc>
        <w:tc>
          <w:tcPr>
            <w:tcW w:w="4617" w:type="dxa"/>
            <w:gridSpan w:val="3"/>
            <w:shd w:val="clear" w:color="auto" w:fill="auto"/>
          </w:tcPr>
          <w:p w:rsidR="003767B6" w:rsidRPr="00601B82" w:rsidRDefault="003767B6" w:rsidP="00ED7FB3">
            <w:pPr>
              <w:rPr>
                <w:rFonts w:asciiTheme="minorHAnsi" w:hAnsiTheme="minorHAnsi" w:cs="Arial"/>
              </w:rPr>
            </w:pPr>
          </w:p>
        </w:tc>
      </w:tr>
      <w:tr w:rsidR="003767B6" w:rsidTr="00A256CE">
        <w:trPr>
          <w:trHeight w:val="436"/>
        </w:trPr>
        <w:tc>
          <w:tcPr>
            <w:tcW w:w="3127" w:type="dxa"/>
            <w:shd w:val="clear" w:color="auto" w:fill="auto"/>
          </w:tcPr>
          <w:p w:rsidR="003767B6" w:rsidRPr="00601B82" w:rsidRDefault="003767B6" w:rsidP="00ED7FB3">
            <w:pPr>
              <w:ind w:right="-108"/>
              <w:rPr>
                <w:rFonts w:asciiTheme="minorHAnsi" w:hAnsiTheme="minorHAnsi" w:cs="Arial"/>
              </w:rPr>
            </w:pPr>
            <w:r w:rsidRPr="00601B82">
              <w:rPr>
                <w:rFonts w:asciiTheme="minorHAnsi" w:hAnsiTheme="minorHAnsi" w:cs="Arial"/>
              </w:rPr>
              <w:t>Evidence demonstrating Occupational Health &amp; Safety management system reflects requirements (4.4)</w:t>
            </w:r>
          </w:p>
        </w:tc>
        <w:tc>
          <w:tcPr>
            <w:tcW w:w="1308" w:type="dxa"/>
            <w:gridSpan w:val="2"/>
            <w:shd w:val="clear" w:color="auto" w:fill="FFFF99"/>
          </w:tcPr>
          <w:p w:rsidR="003767B6" w:rsidRPr="00601B82" w:rsidRDefault="003767B6" w:rsidP="00ED7FB3">
            <w:pPr>
              <w:rPr>
                <w:rFonts w:asciiTheme="minorHAnsi" w:hAnsiTheme="minorHAnsi" w:cs="Arial"/>
              </w:rPr>
            </w:pPr>
          </w:p>
        </w:tc>
        <w:tc>
          <w:tcPr>
            <w:tcW w:w="1325" w:type="dxa"/>
            <w:shd w:val="clear" w:color="auto" w:fill="FFFF99"/>
          </w:tcPr>
          <w:p w:rsidR="003767B6" w:rsidRPr="00601B82" w:rsidRDefault="003767B6" w:rsidP="00ED7FB3">
            <w:pPr>
              <w:rPr>
                <w:rFonts w:asciiTheme="minorHAnsi" w:hAnsiTheme="minorHAnsi" w:cs="Arial"/>
              </w:rPr>
            </w:pPr>
          </w:p>
        </w:tc>
        <w:tc>
          <w:tcPr>
            <w:tcW w:w="1379" w:type="dxa"/>
            <w:shd w:val="clear" w:color="auto" w:fill="FFFF99"/>
          </w:tcPr>
          <w:p w:rsidR="003767B6" w:rsidRPr="00601B82" w:rsidRDefault="003767B6" w:rsidP="00ED7FB3">
            <w:pPr>
              <w:rPr>
                <w:rFonts w:asciiTheme="minorHAnsi" w:hAnsiTheme="minorHAnsi" w:cs="Arial"/>
              </w:rPr>
            </w:pPr>
          </w:p>
        </w:tc>
        <w:tc>
          <w:tcPr>
            <w:tcW w:w="2295" w:type="dxa"/>
            <w:gridSpan w:val="2"/>
            <w:shd w:val="clear" w:color="auto" w:fill="FFFF99"/>
          </w:tcPr>
          <w:p w:rsidR="003767B6" w:rsidRPr="00601B82" w:rsidRDefault="003767B6" w:rsidP="00ED7FB3">
            <w:pPr>
              <w:rPr>
                <w:rFonts w:asciiTheme="minorHAnsi" w:hAnsiTheme="minorHAnsi" w:cs="Arial"/>
              </w:rPr>
            </w:pPr>
          </w:p>
        </w:tc>
        <w:tc>
          <w:tcPr>
            <w:tcW w:w="4617" w:type="dxa"/>
            <w:gridSpan w:val="3"/>
            <w:shd w:val="clear" w:color="auto" w:fill="auto"/>
          </w:tcPr>
          <w:p w:rsidR="003767B6" w:rsidRPr="00601B82" w:rsidRDefault="003767B6" w:rsidP="00ED7FB3">
            <w:pPr>
              <w:rPr>
                <w:rFonts w:asciiTheme="minorHAnsi" w:hAnsiTheme="minorHAnsi" w:cs="Arial"/>
              </w:rPr>
            </w:pPr>
          </w:p>
        </w:tc>
      </w:tr>
      <w:tr w:rsidR="003767B6" w:rsidTr="00A256CE">
        <w:tc>
          <w:tcPr>
            <w:tcW w:w="14051" w:type="dxa"/>
            <w:gridSpan w:val="10"/>
            <w:shd w:val="clear" w:color="auto" w:fill="auto"/>
          </w:tcPr>
          <w:p w:rsidR="003767B6" w:rsidRPr="00601B82" w:rsidRDefault="003767B6" w:rsidP="00ED7FB3">
            <w:pPr>
              <w:rPr>
                <w:rFonts w:asciiTheme="minorHAnsi" w:hAnsiTheme="minorHAnsi" w:cs="Arial"/>
              </w:rPr>
            </w:pPr>
            <w:r w:rsidRPr="00601B82">
              <w:rPr>
                <w:rFonts w:asciiTheme="minorHAnsi" w:hAnsiTheme="minorHAnsi" w:cs="Arial"/>
              </w:rPr>
              <w:t xml:space="preserve">5. </w:t>
            </w:r>
            <w:r w:rsidRPr="00601B82">
              <w:rPr>
                <w:rFonts w:asciiTheme="minorHAnsi" w:hAnsiTheme="minorHAnsi" w:cs="Arial"/>
                <w:b/>
              </w:rPr>
              <w:t>LEADERSHIP &amp; WORKER PARTICIPATION</w:t>
            </w:r>
          </w:p>
        </w:tc>
      </w:tr>
      <w:tr w:rsidR="003767B6" w:rsidTr="00A256CE">
        <w:tc>
          <w:tcPr>
            <w:tcW w:w="3127" w:type="dxa"/>
            <w:shd w:val="clear" w:color="auto" w:fill="auto"/>
          </w:tcPr>
          <w:p w:rsidR="003767B6" w:rsidRPr="00601B82" w:rsidRDefault="003767B6" w:rsidP="00ED7FB3">
            <w:pPr>
              <w:ind w:right="-108"/>
              <w:rPr>
                <w:rFonts w:asciiTheme="minorHAnsi" w:hAnsiTheme="minorHAnsi" w:cs="Arial"/>
              </w:rPr>
            </w:pPr>
            <w:r w:rsidRPr="00601B82">
              <w:rPr>
                <w:rFonts w:asciiTheme="minorHAnsi" w:hAnsiTheme="minorHAnsi" w:cs="Arial"/>
              </w:rPr>
              <w:t>Evidence of Leadership and Commitment of TOP MANAGEMENT (5.1)</w:t>
            </w:r>
          </w:p>
        </w:tc>
        <w:tc>
          <w:tcPr>
            <w:tcW w:w="1308" w:type="dxa"/>
            <w:gridSpan w:val="2"/>
            <w:shd w:val="clear" w:color="auto" w:fill="FFFF99"/>
          </w:tcPr>
          <w:p w:rsidR="003767B6" w:rsidRPr="00601B82" w:rsidRDefault="003767B6" w:rsidP="00ED7FB3">
            <w:pPr>
              <w:rPr>
                <w:rFonts w:asciiTheme="minorHAnsi" w:hAnsiTheme="minorHAnsi" w:cs="Arial"/>
              </w:rPr>
            </w:pPr>
          </w:p>
        </w:tc>
        <w:tc>
          <w:tcPr>
            <w:tcW w:w="1325" w:type="dxa"/>
            <w:shd w:val="clear" w:color="auto" w:fill="FFFF99"/>
          </w:tcPr>
          <w:p w:rsidR="003767B6" w:rsidRPr="00601B82" w:rsidRDefault="003767B6" w:rsidP="00ED7FB3">
            <w:pPr>
              <w:rPr>
                <w:rFonts w:asciiTheme="minorHAnsi" w:hAnsiTheme="minorHAnsi" w:cs="Arial"/>
              </w:rPr>
            </w:pPr>
          </w:p>
        </w:tc>
        <w:tc>
          <w:tcPr>
            <w:tcW w:w="1379" w:type="dxa"/>
            <w:shd w:val="clear" w:color="auto" w:fill="FFFF99"/>
          </w:tcPr>
          <w:p w:rsidR="003767B6" w:rsidRPr="00601B82" w:rsidRDefault="003767B6" w:rsidP="00ED7FB3">
            <w:pPr>
              <w:rPr>
                <w:rFonts w:asciiTheme="minorHAnsi" w:hAnsiTheme="minorHAnsi" w:cs="Arial"/>
              </w:rPr>
            </w:pPr>
          </w:p>
        </w:tc>
        <w:tc>
          <w:tcPr>
            <w:tcW w:w="2295" w:type="dxa"/>
            <w:gridSpan w:val="2"/>
            <w:shd w:val="clear" w:color="auto" w:fill="FFFF99"/>
          </w:tcPr>
          <w:p w:rsidR="003767B6" w:rsidRPr="00601B82" w:rsidRDefault="003767B6" w:rsidP="00ED7FB3">
            <w:pPr>
              <w:rPr>
                <w:rFonts w:asciiTheme="minorHAnsi" w:hAnsiTheme="minorHAnsi" w:cs="Arial"/>
              </w:rPr>
            </w:pPr>
          </w:p>
        </w:tc>
        <w:tc>
          <w:tcPr>
            <w:tcW w:w="4617" w:type="dxa"/>
            <w:gridSpan w:val="3"/>
            <w:shd w:val="clear" w:color="auto" w:fill="auto"/>
          </w:tcPr>
          <w:p w:rsidR="003767B6" w:rsidRPr="00601B82" w:rsidRDefault="003767B6" w:rsidP="00ED7FB3">
            <w:pPr>
              <w:rPr>
                <w:rFonts w:asciiTheme="minorHAnsi" w:hAnsiTheme="minorHAnsi" w:cs="Arial"/>
              </w:rPr>
            </w:pPr>
          </w:p>
        </w:tc>
      </w:tr>
      <w:tr w:rsidR="003767B6" w:rsidTr="00A256CE">
        <w:tc>
          <w:tcPr>
            <w:tcW w:w="3127" w:type="dxa"/>
            <w:shd w:val="clear" w:color="auto" w:fill="auto"/>
          </w:tcPr>
          <w:p w:rsidR="003767B6" w:rsidRPr="00601B82" w:rsidRDefault="003767B6" w:rsidP="00ED7FB3">
            <w:pPr>
              <w:ind w:right="-108"/>
              <w:rPr>
                <w:rFonts w:asciiTheme="minorHAnsi" w:hAnsiTheme="minorHAnsi" w:cs="Arial"/>
              </w:rPr>
            </w:pPr>
            <w:r w:rsidRPr="00601B82">
              <w:rPr>
                <w:rFonts w:asciiTheme="minorHAnsi" w:hAnsiTheme="minorHAnsi" w:cs="Arial"/>
              </w:rPr>
              <w:t>Evidence Occupational Health &amp; Safety POLICY has been reviewed and is consistent with intent of ISO45001:2018 (5.2)</w:t>
            </w:r>
          </w:p>
        </w:tc>
        <w:tc>
          <w:tcPr>
            <w:tcW w:w="1308" w:type="dxa"/>
            <w:gridSpan w:val="2"/>
            <w:shd w:val="clear" w:color="auto" w:fill="FFFF99"/>
          </w:tcPr>
          <w:p w:rsidR="003767B6" w:rsidRPr="00601B82" w:rsidRDefault="003767B6" w:rsidP="00ED7FB3">
            <w:pPr>
              <w:rPr>
                <w:rFonts w:asciiTheme="minorHAnsi" w:hAnsiTheme="minorHAnsi" w:cs="Arial"/>
              </w:rPr>
            </w:pPr>
          </w:p>
        </w:tc>
        <w:tc>
          <w:tcPr>
            <w:tcW w:w="1325" w:type="dxa"/>
            <w:shd w:val="clear" w:color="auto" w:fill="FFFF99"/>
          </w:tcPr>
          <w:p w:rsidR="003767B6" w:rsidRPr="00601B82" w:rsidRDefault="003767B6" w:rsidP="00ED7FB3">
            <w:pPr>
              <w:rPr>
                <w:rFonts w:asciiTheme="minorHAnsi" w:hAnsiTheme="minorHAnsi" w:cs="Arial"/>
              </w:rPr>
            </w:pPr>
          </w:p>
        </w:tc>
        <w:tc>
          <w:tcPr>
            <w:tcW w:w="1379" w:type="dxa"/>
            <w:shd w:val="clear" w:color="auto" w:fill="FFFF99"/>
          </w:tcPr>
          <w:p w:rsidR="003767B6" w:rsidRPr="00601B82" w:rsidRDefault="003767B6" w:rsidP="00ED7FB3">
            <w:pPr>
              <w:rPr>
                <w:rFonts w:asciiTheme="minorHAnsi" w:hAnsiTheme="minorHAnsi" w:cs="Arial"/>
              </w:rPr>
            </w:pPr>
          </w:p>
        </w:tc>
        <w:tc>
          <w:tcPr>
            <w:tcW w:w="2295" w:type="dxa"/>
            <w:gridSpan w:val="2"/>
            <w:shd w:val="clear" w:color="auto" w:fill="FFFF99"/>
          </w:tcPr>
          <w:p w:rsidR="003767B6" w:rsidRPr="00601B82" w:rsidRDefault="003767B6" w:rsidP="00ED7FB3">
            <w:pPr>
              <w:rPr>
                <w:rFonts w:asciiTheme="minorHAnsi" w:hAnsiTheme="minorHAnsi" w:cs="Arial"/>
              </w:rPr>
            </w:pPr>
          </w:p>
        </w:tc>
        <w:tc>
          <w:tcPr>
            <w:tcW w:w="4617" w:type="dxa"/>
            <w:gridSpan w:val="3"/>
            <w:shd w:val="clear" w:color="auto" w:fill="auto"/>
          </w:tcPr>
          <w:p w:rsidR="003767B6" w:rsidRPr="00601B82" w:rsidRDefault="003767B6" w:rsidP="00ED7FB3">
            <w:pPr>
              <w:rPr>
                <w:rFonts w:asciiTheme="minorHAnsi" w:hAnsiTheme="minorHAnsi" w:cs="Arial"/>
              </w:rPr>
            </w:pPr>
          </w:p>
        </w:tc>
      </w:tr>
      <w:tr w:rsidR="003767B6" w:rsidTr="00A256CE">
        <w:tc>
          <w:tcPr>
            <w:tcW w:w="3127" w:type="dxa"/>
            <w:shd w:val="clear" w:color="auto" w:fill="auto"/>
          </w:tcPr>
          <w:p w:rsidR="003767B6" w:rsidRPr="00601B82" w:rsidRDefault="003767B6" w:rsidP="00ED7FB3">
            <w:pPr>
              <w:ind w:right="-108"/>
              <w:rPr>
                <w:rFonts w:asciiTheme="minorHAnsi" w:hAnsiTheme="minorHAnsi" w:cs="Arial"/>
              </w:rPr>
            </w:pPr>
            <w:r w:rsidRPr="00601B82">
              <w:rPr>
                <w:rFonts w:asciiTheme="minorHAnsi" w:hAnsiTheme="minorHAnsi" w:cs="Arial"/>
              </w:rPr>
              <w:t>Evidence that organizational ROLES, RESPONSIBILITIES &amp; AUTHORITIES have been appropriately assigned, resourced and communicated. (5.3)</w:t>
            </w:r>
          </w:p>
        </w:tc>
        <w:tc>
          <w:tcPr>
            <w:tcW w:w="1308" w:type="dxa"/>
            <w:gridSpan w:val="2"/>
            <w:shd w:val="clear" w:color="auto" w:fill="FFFF99"/>
          </w:tcPr>
          <w:p w:rsidR="003767B6" w:rsidRPr="00601B82" w:rsidRDefault="003767B6" w:rsidP="00ED7FB3">
            <w:pPr>
              <w:rPr>
                <w:rFonts w:asciiTheme="minorHAnsi" w:hAnsiTheme="minorHAnsi" w:cs="Arial"/>
              </w:rPr>
            </w:pPr>
          </w:p>
        </w:tc>
        <w:tc>
          <w:tcPr>
            <w:tcW w:w="1325" w:type="dxa"/>
            <w:shd w:val="clear" w:color="auto" w:fill="FFFF99"/>
          </w:tcPr>
          <w:p w:rsidR="003767B6" w:rsidRPr="00601B82" w:rsidRDefault="003767B6" w:rsidP="00ED7FB3">
            <w:pPr>
              <w:rPr>
                <w:rFonts w:asciiTheme="minorHAnsi" w:hAnsiTheme="minorHAnsi" w:cs="Arial"/>
              </w:rPr>
            </w:pPr>
          </w:p>
        </w:tc>
        <w:tc>
          <w:tcPr>
            <w:tcW w:w="1379" w:type="dxa"/>
            <w:shd w:val="clear" w:color="auto" w:fill="FFFF99"/>
          </w:tcPr>
          <w:p w:rsidR="003767B6" w:rsidRPr="00601B82" w:rsidRDefault="003767B6" w:rsidP="00ED7FB3">
            <w:pPr>
              <w:rPr>
                <w:rFonts w:asciiTheme="minorHAnsi" w:hAnsiTheme="minorHAnsi" w:cs="Arial"/>
              </w:rPr>
            </w:pPr>
          </w:p>
        </w:tc>
        <w:tc>
          <w:tcPr>
            <w:tcW w:w="2295" w:type="dxa"/>
            <w:gridSpan w:val="2"/>
            <w:shd w:val="clear" w:color="auto" w:fill="FFFF99"/>
          </w:tcPr>
          <w:p w:rsidR="003767B6" w:rsidRPr="00601B82" w:rsidRDefault="003767B6" w:rsidP="00ED7FB3">
            <w:pPr>
              <w:rPr>
                <w:rFonts w:asciiTheme="minorHAnsi" w:hAnsiTheme="minorHAnsi" w:cs="Arial"/>
              </w:rPr>
            </w:pPr>
          </w:p>
        </w:tc>
        <w:tc>
          <w:tcPr>
            <w:tcW w:w="4617" w:type="dxa"/>
            <w:gridSpan w:val="3"/>
            <w:shd w:val="clear" w:color="auto" w:fill="auto"/>
          </w:tcPr>
          <w:p w:rsidR="003767B6" w:rsidRPr="00601B82" w:rsidRDefault="003767B6" w:rsidP="00ED7FB3">
            <w:pPr>
              <w:rPr>
                <w:rFonts w:asciiTheme="minorHAnsi" w:hAnsiTheme="minorHAnsi" w:cs="Arial"/>
              </w:rPr>
            </w:pPr>
          </w:p>
        </w:tc>
      </w:tr>
      <w:tr w:rsidR="003767B6" w:rsidTr="00A256CE">
        <w:tc>
          <w:tcPr>
            <w:tcW w:w="3127" w:type="dxa"/>
            <w:shd w:val="clear" w:color="auto" w:fill="auto"/>
          </w:tcPr>
          <w:p w:rsidR="003767B6" w:rsidRPr="00601B82" w:rsidRDefault="003767B6" w:rsidP="00ED7FB3">
            <w:pPr>
              <w:ind w:right="-108"/>
              <w:rPr>
                <w:rFonts w:asciiTheme="minorHAnsi" w:hAnsiTheme="minorHAnsi" w:cs="Arial"/>
              </w:rPr>
            </w:pPr>
            <w:r w:rsidRPr="00601B82">
              <w:rPr>
                <w:rFonts w:asciiTheme="minorHAnsi" w:hAnsiTheme="minorHAnsi" w:cs="Arial"/>
              </w:rPr>
              <w:t>Evidence organization has effective process for consultation &amp; participation of workers at all levels and functions, and where they exist workers’ representatives. (5.4 a-c)</w:t>
            </w:r>
          </w:p>
        </w:tc>
        <w:tc>
          <w:tcPr>
            <w:tcW w:w="1308" w:type="dxa"/>
            <w:gridSpan w:val="2"/>
            <w:shd w:val="clear" w:color="auto" w:fill="FFFF99"/>
          </w:tcPr>
          <w:p w:rsidR="003767B6" w:rsidRPr="00601B82" w:rsidRDefault="003767B6" w:rsidP="00ED7FB3">
            <w:pPr>
              <w:rPr>
                <w:rFonts w:asciiTheme="minorHAnsi" w:hAnsiTheme="minorHAnsi" w:cs="Arial"/>
              </w:rPr>
            </w:pPr>
          </w:p>
        </w:tc>
        <w:tc>
          <w:tcPr>
            <w:tcW w:w="1325" w:type="dxa"/>
            <w:shd w:val="clear" w:color="auto" w:fill="FFFF99"/>
          </w:tcPr>
          <w:p w:rsidR="003767B6" w:rsidRPr="00601B82" w:rsidRDefault="003767B6" w:rsidP="00ED7FB3">
            <w:pPr>
              <w:rPr>
                <w:rFonts w:asciiTheme="minorHAnsi" w:hAnsiTheme="minorHAnsi" w:cs="Arial"/>
              </w:rPr>
            </w:pPr>
          </w:p>
        </w:tc>
        <w:tc>
          <w:tcPr>
            <w:tcW w:w="1379" w:type="dxa"/>
            <w:shd w:val="clear" w:color="auto" w:fill="FFFF99"/>
          </w:tcPr>
          <w:p w:rsidR="003767B6" w:rsidRPr="00601B82" w:rsidRDefault="003767B6" w:rsidP="00ED7FB3">
            <w:pPr>
              <w:rPr>
                <w:rFonts w:asciiTheme="minorHAnsi" w:hAnsiTheme="minorHAnsi" w:cs="Arial"/>
              </w:rPr>
            </w:pPr>
          </w:p>
        </w:tc>
        <w:tc>
          <w:tcPr>
            <w:tcW w:w="2295" w:type="dxa"/>
            <w:gridSpan w:val="2"/>
            <w:shd w:val="clear" w:color="auto" w:fill="FFFF99"/>
          </w:tcPr>
          <w:p w:rsidR="003767B6" w:rsidRPr="00601B82" w:rsidRDefault="003767B6" w:rsidP="00ED7FB3">
            <w:pPr>
              <w:rPr>
                <w:rFonts w:asciiTheme="minorHAnsi" w:hAnsiTheme="minorHAnsi" w:cs="Arial"/>
              </w:rPr>
            </w:pPr>
          </w:p>
        </w:tc>
        <w:tc>
          <w:tcPr>
            <w:tcW w:w="4617" w:type="dxa"/>
            <w:gridSpan w:val="3"/>
            <w:shd w:val="clear" w:color="auto" w:fill="auto"/>
          </w:tcPr>
          <w:p w:rsidR="003767B6" w:rsidRPr="00601B82" w:rsidRDefault="003767B6" w:rsidP="00ED7FB3">
            <w:pPr>
              <w:rPr>
                <w:rFonts w:asciiTheme="minorHAnsi" w:hAnsiTheme="minorHAnsi" w:cs="Arial"/>
              </w:rPr>
            </w:pPr>
          </w:p>
        </w:tc>
      </w:tr>
      <w:tr w:rsidR="003767B6" w:rsidTr="00A256CE">
        <w:tc>
          <w:tcPr>
            <w:tcW w:w="3127" w:type="dxa"/>
            <w:shd w:val="clear" w:color="auto" w:fill="auto"/>
          </w:tcPr>
          <w:p w:rsidR="003767B6" w:rsidRPr="00601B82" w:rsidRDefault="003767B6" w:rsidP="00ED7FB3">
            <w:pPr>
              <w:ind w:right="-108"/>
              <w:rPr>
                <w:rFonts w:asciiTheme="minorHAnsi" w:hAnsiTheme="minorHAnsi" w:cs="Arial"/>
              </w:rPr>
            </w:pPr>
            <w:r w:rsidRPr="00601B82">
              <w:rPr>
                <w:rFonts w:asciiTheme="minorHAnsi" w:hAnsiTheme="minorHAnsi" w:cs="Arial"/>
              </w:rPr>
              <w:t>Evidences that organization has emphasis of consultation with non-managerial workers per (5.4. d)</w:t>
            </w:r>
          </w:p>
        </w:tc>
        <w:tc>
          <w:tcPr>
            <w:tcW w:w="1308" w:type="dxa"/>
            <w:gridSpan w:val="2"/>
            <w:shd w:val="clear" w:color="auto" w:fill="FFFF99"/>
          </w:tcPr>
          <w:p w:rsidR="003767B6" w:rsidRPr="00601B82" w:rsidRDefault="003767B6" w:rsidP="00ED7FB3">
            <w:pPr>
              <w:rPr>
                <w:rFonts w:asciiTheme="minorHAnsi" w:hAnsiTheme="minorHAnsi" w:cs="Arial"/>
              </w:rPr>
            </w:pPr>
          </w:p>
        </w:tc>
        <w:tc>
          <w:tcPr>
            <w:tcW w:w="1325" w:type="dxa"/>
            <w:shd w:val="clear" w:color="auto" w:fill="FFFF99"/>
          </w:tcPr>
          <w:p w:rsidR="003767B6" w:rsidRPr="00601B82" w:rsidRDefault="003767B6" w:rsidP="00ED7FB3">
            <w:pPr>
              <w:rPr>
                <w:rFonts w:asciiTheme="minorHAnsi" w:hAnsiTheme="minorHAnsi" w:cs="Arial"/>
              </w:rPr>
            </w:pPr>
          </w:p>
        </w:tc>
        <w:tc>
          <w:tcPr>
            <w:tcW w:w="1379" w:type="dxa"/>
            <w:shd w:val="clear" w:color="auto" w:fill="FFFF99"/>
          </w:tcPr>
          <w:p w:rsidR="003767B6" w:rsidRPr="00601B82" w:rsidRDefault="003767B6" w:rsidP="00ED7FB3">
            <w:pPr>
              <w:rPr>
                <w:rFonts w:asciiTheme="minorHAnsi" w:hAnsiTheme="minorHAnsi" w:cs="Arial"/>
              </w:rPr>
            </w:pPr>
          </w:p>
        </w:tc>
        <w:tc>
          <w:tcPr>
            <w:tcW w:w="2295" w:type="dxa"/>
            <w:gridSpan w:val="2"/>
            <w:shd w:val="clear" w:color="auto" w:fill="FFFF99"/>
          </w:tcPr>
          <w:p w:rsidR="003767B6" w:rsidRPr="00601B82" w:rsidRDefault="003767B6" w:rsidP="00ED7FB3">
            <w:pPr>
              <w:rPr>
                <w:rFonts w:asciiTheme="minorHAnsi" w:hAnsiTheme="minorHAnsi" w:cs="Arial"/>
              </w:rPr>
            </w:pPr>
          </w:p>
        </w:tc>
        <w:tc>
          <w:tcPr>
            <w:tcW w:w="4617" w:type="dxa"/>
            <w:gridSpan w:val="3"/>
            <w:shd w:val="clear" w:color="auto" w:fill="auto"/>
          </w:tcPr>
          <w:p w:rsidR="003767B6" w:rsidRPr="00601B82" w:rsidRDefault="003767B6" w:rsidP="00ED7FB3">
            <w:pPr>
              <w:rPr>
                <w:rFonts w:asciiTheme="minorHAnsi" w:hAnsiTheme="minorHAnsi" w:cs="Arial"/>
              </w:rPr>
            </w:pPr>
          </w:p>
        </w:tc>
      </w:tr>
      <w:tr w:rsidR="003767B6" w:rsidTr="00A256CE">
        <w:tc>
          <w:tcPr>
            <w:tcW w:w="14051" w:type="dxa"/>
            <w:gridSpan w:val="10"/>
            <w:shd w:val="clear" w:color="auto" w:fill="auto"/>
          </w:tcPr>
          <w:p w:rsidR="003767B6" w:rsidRPr="00601B82" w:rsidRDefault="003767B6" w:rsidP="00ED7FB3">
            <w:pPr>
              <w:rPr>
                <w:rFonts w:asciiTheme="minorHAnsi" w:hAnsiTheme="minorHAnsi" w:cs="Arial"/>
              </w:rPr>
            </w:pPr>
            <w:r w:rsidRPr="00601B82">
              <w:rPr>
                <w:rFonts w:asciiTheme="minorHAnsi" w:hAnsiTheme="minorHAnsi" w:cs="Arial"/>
                <w:b/>
              </w:rPr>
              <w:t>6. PLANNING</w:t>
            </w:r>
          </w:p>
        </w:tc>
      </w:tr>
      <w:tr w:rsidR="003767B6" w:rsidTr="00A256CE">
        <w:tc>
          <w:tcPr>
            <w:tcW w:w="3127" w:type="dxa"/>
            <w:shd w:val="clear" w:color="auto" w:fill="auto"/>
          </w:tcPr>
          <w:p w:rsidR="003767B6" w:rsidRPr="00601B82" w:rsidRDefault="003767B6" w:rsidP="00ED7FB3">
            <w:pPr>
              <w:ind w:right="-108"/>
              <w:rPr>
                <w:rFonts w:asciiTheme="minorHAnsi" w:hAnsiTheme="minorHAnsi" w:cs="Arial"/>
                <w:b/>
              </w:rPr>
            </w:pPr>
            <w:r w:rsidRPr="00601B82">
              <w:rPr>
                <w:rFonts w:asciiTheme="minorHAnsi" w:hAnsiTheme="minorHAnsi" w:cs="Arial"/>
                <w:b/>
              </w:rPr>
              <w:t>6.1 ACTIONS TO ADDRESS RISK &amp; OPPORTUNITIES</w:t>
            </w:r>
          </w:p>
        </w:tc>
        <w:tc>
          <w:tcPr>
            <w:tcW w:w="1308" w:type="dxa"/>
            <w:gridSpan w:val="2"/>
            <w:shd w:val="clear" w:color="auto" w:fill="FFFF99"/>
          </w:tcPr>
          <w:p w:rsidR="003767B6" w:rsidRPr="00601B82" w:rsidRDefault="003767B6" w:rsidP="00ED7FB3">
            <w:pPr>
              <w:rPr>
                <w:rFonts w:asciiTheme="minorHAnsi" w:hAnsiTheme="minorHAnsi" w:cs="Arial"/>
              </w:rPr>
            </w:pPr>
          </w:p>
        </w:tc>
        <w:tc>
          <w:tcPr>
            <w:tcW w:w="1325" w:type="dxa"/>
            <w:shd w:val="clear" w:color="auto" w:fill="FFFF99"/>
          </w:tcPr>
          <w:p w:rsidR="003767B6" w:rsidRPr="00601B82" w:rsidRDefault="003767B6" w:rsidP="00ED7FB3">
            <w:pPr>
              <w:rPr>
                <w:rFonts w:asciiTheme="minorHAnsi" w:hAnsiTheme="minorHAnsi" w:cs="Arial"/>
              </w:rPr>
            </w:pPr>
          </w:p>
        </w:tc>
        <w:tc>
          <w:tcPr>
            <w:tcW w:w="1379" w:type="dxa"/>
            <w:shd w:val="clear" w:color="auto" w:fill="FFFF99"/>
          </w:tcPr>
          <w:p w:rsidR="003767B6" w:rsidRPr="00601B82" w:rsidRDefault="003767B6" w:rsidP="00ED7FB3">
            <w:pPr>
              <w:rPr>
                <w:rFonts w:asciiTheme="minorHAnsi" w:hAnsiTheme="minorHAnsi" w:cs="Arial"/>
              </w:rPr>
            </w:pPr>
          </w:p>
        </w:tc>
        <w:tc>
          <w:tcPr>
            <w:tcW w:w="2295" w:type="dxa"/>
            <w:gridSpan w:val="2"/>
            <w:shd w:val="clear" w:color="auto" w:fill="FFFF99"/>
          </w:tcPr>
          <w:p w:rsidR="003767B6" w:rsidRPr="00601B82" w:rsidRDefault="003767B6" w:rsidP="00ED7FB3">
            <w:pPr>
              <w:rPr>
                <w:rFonts w:asciiTheme="minorHAnsi" w:hAnsiTheme="minorHAnsi" w:cs="Arial"/>
              </w:rPr>
            </w:pPr>
          </w:p>
        </w:tc>
        <w:tc>
          <w:tcPr>
            <w:tcW w:w="4617" w:type="dxa"/>
            <w:gridSpan w:val="3"/>
            <w:shd w:val="clear" w:color="auto" w:fill="auto"/>
          </w:tcPr>
          <w:p w:rsidR="003767B6" w:rsidRPr="00601B82" w:rsidRDefault="003767B6" w:rsidP="00ED7FB3">
            <w:pPr>
              <w:rPr>
                <w:rFonts w:asciiTheme="minorHAnsi" w:hAnsiTheme="minorHAnsi" w:cs="Arial"/>
              </w:rPr>
            </w:pPr>
          </w:p>
        </w:tc>
      </w:tr>
      <w:tr w:rsidR="003767B6" w:rsidTr="00A256CE">
        <w:tc>
          <w:tcPr>
            <w:tcW w:w="3127" w:type="dxa"/>
            <w:shd w:val="clear" w:color="auto" w:fill="auto"/>
          </w:tcPr>
          <w:p w:rsidR="003767B6" w:rsidRPr="00601B82" w:rsidRDefault="003767B6" w:rsidP="00ED7FB3">
            <w:pPr>
              <w:ind w:right="-108"/>
              <w:rPr>
                <w:rFonts w:asciiTheme="minorHAnsi" w:hAnsiTheme="minorHAnsi" w:cs="Arial"/>
              </w:rPr>
            </w:pPr>
            <w:r w:rsidRPr="00601B82">
              <w:rPr>
                <w:rFonts w:asciiTheme="minorHAnsi" w:hAnsiTheme="minorHAnsi" w:cs="Arial"/>
              </w:rPr>
              <w:t>Evidence that RISKS AND OPPPORTUNITIES related to OH&amp;S hazards &amp; risks, compliance obligations and other issues have been identified and addressed. (6.1.1)</w:t>
            </w:r>
          </w:p>
        </w:tc>
        <w:tc>
          <w:tcPr>
            <w:tcW w:w="1308" w:type="dxa"/>
            <w:gridSpan w:val="2"/>
            <w:shd w:val="clear" w:color="auto" w:fill="FFFF99"/>
          </w:tcPr>
          <w:p w:rsidR="003767B6" w:rsidRPr="00601B82" w:rsidRDefault="003767B6" w:rsidP="00ED7FB3">
            <w:pPr>
              <w:rPr>
                <w:rFonts w:asciiTheme="minorHAnsi" w:hAnsiTheme="minorHAnsi" w:cs="Arial"/>
              </w:rPr>
            </w:pPr>
          </w:p>
        </w:tc>
        <w:tc>
          <w:tcPr>
            <w:tcW w:w="1325" w:type="dxa"/>
            <w:shd w:val="clear" w:color="auto" w:fill="FFFF99"/>
          </w:tcPr>
          <w:p w:rsidR="003767B6" w:rsidRPr="00601B82" w:rsidRDefault="003767B6" w:rsidP="00ED7FB3">
            <w:pPr>
              <w:rPr>
                <w:rFonts w:asciiTheme="minorHAnsi" w:hAnsiTheme="minorHAnsi" w:cs="Arial"/>
              </w:rPr>
            </w:pPr>
          </w:p>
        </w:tc>
        <w:tc>
          <w:tcPr>
            <w:tcW w:w="1379" w:type="dxa"/>
            <w:shd w:val="clear" w:color="auto" w:fill="FFFF99"/>
          </w:tcPr>
          <w:p w:rsidR="003767B6" w:rsidRPr="00601B82" w:rsidRDefault="003767B6" w:rsidP="00ED7FB3">
            <w:pPr>
              <w:rPr>
                <w:rFonts w:asciiTheme="minorHAnsi" w:hAnsiTheme="minorHAnsi" w:cs="Arial"/>
              </w:rPr>
            </w:pPr>
          </w:p>
        </w:tc>
        <w:tc>
          <w:tcPr>
            <w:tcW w:w="2295" w:type="dxa"/>
            <w:gridSpan w:val="2"/>
            <w:shd w:val="clear" w:color="auto" w:fill="FFFF99"/>
          </w:tcPr>
          <w:p w:rsidR="003767B6" w:rsidRPr="00601B82" w:rsidRDefault="003767B6" w:rsidP="00ED7FB3">
            <w:pPr>
              <w:rPr>
                <w:rFonts w:asciiTheme="minorHAnsi" w:hAnsiTheme="minorHAnsi" w:cs="Arial"/>
              </w:rPr>
            </w:pPr>
          </w:p>
        </w:tc>
        <w:tc>
          <w:tcPr>
            <w:tcW w:w="4617" w:type="dxa"/>
            <w:gridSpan w:val="3"/>
            <w:shd w:val="clear" w:color="auto" w:fill="auto"/>
          </w:tcPr>
          <w:p w:rsidR="003767B6" w:rsidRPr="00601B82" w:rsidRDefault="003767B6" w:rsidP="00ED7FB3">
            <w:pPr>
              <w:rPr>
                <w:rFonts w:asciiTheme="minorHAnsi" w:hAnsiTheme="minorHAnsi" w:cs="Arial"/>
              </w:rPr>
            </w:pPr>
          </w:p>
        </w:tc>
      </w:tr>
      <w:tr w:rsidR="003767B6" w:rsidTr="00A256CE">
        <w:tc>
          <w:tcPr>
            <w:tcW w:w="3127" w:type="dxa"/>
            <w:shd w:val="clear" w:color="auto" w:fill="auto"/>
          </w:tcPr>
          <w:p w:rsidR="003767B6" w:rsidRPr="00601B82" w:rsidRDefault="003767B6" w:rsidP="00ED7FB3">
            <w:pPr>
              <w:ind w:right="-108"/>
              <w:rPr>
                <w:rFonts w:asciiTheme="minorHAnsi" w:hAnsiTheme="minorHAnsi" w:cs="Arial"/>
              </w:rPr>
            </w:pPr>
            <w:r w:rsidRPr="00601B82">
              <w:rPr>
                <w:rFonts w:asciiTheme="minorHAnsi" w:hAnsiTheme="minorHAnsi" w:cs="Arial"/>
              </w:rPr>
              <w:t>Evidence that organization has established, implemented &amp; maintained a process for hazard identification that is on-going and proactive. (6.1.2.1)</w:t>
            </w:r>
          </w:p>
        </w:tc>
        <w:tc>
          <w:tcPr>
            <w:tcW w:w="1308" w:type="dxa"/>
            <w:gridSpan w:val="2"/>
            <w:shd w:val="clear" w:color="auto" w:fill="FFFF99"/>
          </w:tcPr>
          <w:p w:rsidR="003767B6" w:rsidRPr="00601B82" w:rsidRDefault="003767B6" w:rsidP="00ED7FB3">
            <w:pPr>
              <w:rPr>
                <w:rFonts w:asciiTheme="minorHAnsi" w:hAnsiTheme="minorHAnsi" w:cs="Arial"/>
              </w:rPr>
            </w:pPr>
          </w:p>
        </w:tc>
        <w:tc>
          <w:tcPr>
            <w:tcW w:w="1325" w:type="dxa"/>
            <w:shd w:val="clear" w:color="auto" w:fill="FFFF99"/>
          </w:tcPr>
          <w:p w:rsidR="003767B6" w:rsidRPr="00601B82" w:rsidRDefault="003767B6" w:rsidP="00ED7FB3">
            <w:pPr>
              <w:rPr>
                <w:rFonts w:asciiTheme="minorHAnsi" w:hAnsiTheme="minorHAnsi" w:cs="Arial"/>
              </w:rPr>
            </w:pPr>
          </w:p>
        </w:tc>
        <w:tc>
          <w:tcPr>
            <w:tcW w:w="1379" w:type="dxa"/>
            <w:shd w:val="clear" w:color="auto" w:fill="FFFF99"/>
          </w:tcPr>
          <w:p w:rsidR="003767B6" w:rsidRPr="00601B82" w:rsidRDefault="003767B6" w:rsidP="00ED7FB3">
            <w:pPr>
              <w:rPr>
                <w:rFonts w:asciiTheme="minorHAnsi" w:hAnsiTheme="minorHAnsi" w:cs="Arial"/>
              </w:rPr>
            </w:pPr>
          </w:p>
        </w:tc>
        <w:tc>
          <w:tcPr>
            <w:tcW w:w="2295" w:type="dxa"/>
            <w:gridSpan w:val="2"/>
            <w:shd w:val="clear" w:color="auto" w:fill="FFFF99"/>
          </w:tcPr>
          <w:p w:rsidR="003767B6" w:rsidRPr="00601B82" w:rsidRDefault="003767B6" w:rsidP="00ED7FB3">
            <w:pPr>
              <w:rPr>
                <w:rFonts w:asciiTheme="minorHAnsi" w:hAnsiTheme="minorHAnsi" w:cs="Arial"/>
              </w:rPr>
            </w:pPr>
          </w:p>
        </w:tc>
        <w:tc>
          <w:tcPr>
            <w:tcW w:w="4617" w:type="dxa"/>
            <w:gridSpan w:val="3"/>
            <w:shd w:val="clear" w:color="auto" w:fill="auto"/>
          </w:tcPr>
          <w:p w:rsidR="003767B6" w:rsidRPr="00601B82" w:rsidRDefault="003767B6" w:rsidP="00ED7FB3">
            <w:pPr>
              <w:rPr>
                <w:rFonts w:asciiTheme="minorHAnsi" w:hAnsiTheme="minorHAnsi" w:cs="Arial"/>
              </w:rPr>
            </w:pPr>
          </w:p>
        </w:tc>
      </w:tr>
      <w:tr w:rsidR="003767B6" w:rsidTr="00A256CE">
        <w:tc>
          <w:tcPr>
            <w:tcW w:w="3127" w:type="dxa"/>
            <w:shd w:val="clear" w:color="auto" w:fill="auto"/>
          </w:tcPr>
          <w:p w:rsidR="003767B6" w:rsidRPr="00601B82" w:rsidRDefault="003767B6" w:rsidP="00ED7FB3">
            <w:pPr>
              <w:ind w:right="-108"/>
              <w:rPr>
                <w:rFonts w:asciiTheme="minorHAnsi" w:hAnsiTheme="minorHAnsi" w:cs="Arial"/>
              </w:rPr>
            </w:pPr>
            <w:r w:rsidRPr="00601B82">
              <w:rPr>
                <w:rFonts w:asciiTheme="minorHAnsi" w:hAnsiTheme="minorHAnsi" w:cs="Arial"/>
              </w:rPr>
              <w:t xml:space="preserve">Assessment of OH&amp;S risks and other risks </w:t>
            </w:r>
            <w:proofErr w:type="gramStart"/>
            <w:r w:rsidRPr="00601B82">
              <w:rPr>
                <w:rFonts w:asciiTheme="minorHAnsi" w:hAnsiTheme="minorHAnsi" w:cs="Arial"/>
              </w:rPr>
              <w:t>to  the</w:t>
            </w:r>
            <w:proofErr w:type="gramEnd"/>
            <w:r w:rsidRPr="00601B82">
              <w:rPr>
                <w:rFonts w:asciiTheme="minorHAnsi" w:hAnsiTheme="minorHAnsi" w:cs="Arial"/>
              </w:rPr>
              <w:t xml:space="preserve"> OH&amp;SMS (6.1.2.2)</w:t>
            </w:r>
          </w:p>
        </w:tc>
        <w:tc>
          <w:tcPr>
            <w:tcW w:w="1308" w:type="dxa"/>
            <w:gridSpan w:val="2"/>
            <w:shd w:val="clear" w:color="auto" w:fill="FFFF99"/>
          </w:tcPr>
          <w:p w:rsidR="003767B6" w:rsidRPr="00601B82" w:rsidRDefault="003767B6" w:rsidP="00ED7FB3">
            <w:pPr>
              <w:rPr>
                <w:rFonts w:asciiTheme="minorHAnsi" w:hAnsiTheme="minorHAnsi" w:cs="Arial"/>
              </w:rPr>
            </w:pPr>
          </w:p>
        </w:tc>
        <w:tc>
          <w:tcPr>
            <w:tcW w:w="1325" w:type="dxa"/>
            <w:shd w:val="clear" w:color="auto" w:fill="FFFF99"/>
          </w:tcPr>
          <w:p w:rsidR="003767B6" w:rsidRPr="00601B82" w:rsidRDefault="003767B6" w:rsidP="00ED7FB3">
            <w:pPr>
              <w:rPr>
                <w:rFonts w:asciiTheme="minorHAnsi" w:hAnsiTheme="minorHAnsi" w:cs="Arial"/>
              </w:rPr>
            </w:pPr>
          </w:p>
        </w:tc>
        <w:tc>
          <w:tcPr>
            <w:tcW w:w="1379" w:type="dxa"/>
            <w:shd w:val="clear" w:color="auto" w:fill="FFFF99"/>
          </w:tcPr>
          <w:p w:rsidR="003767B6" w:rsidRPr="00601B82" w:rsidRDefault="003767B6" w:rsidP="00ED7FB3">
            <w:pPr>
              <w:rPr>
                <w:rFonts w:asciiTheme="minorHAnsi" w:hAnsiTheme="minorHAnsi" w:cs="Arial"/>
              </w:rPr>
            </w:pPr>
          </w:p>
        </w:tc>
        <w:tc>
          <w:tcPr>
            <w:tcW w:w="2295" w:type="dxa"/>
            <w:gridSpan w:val="2"/>
            <w:shd w:val="clear" w:color="auto" w:fill="FFFF99"/>
          </w:tcPr>
          <w:p w:rsidR="003767B6" w:rsidRPr="00601B82" w:rsidRDefault="003767B6" w:rsidP="00ED7FB3">
            <w:pPr>
              <w:rPr>
                <w:rFonts w:asciiTheme="minorHAnsi" w:hAnsiTheme="minorHAnsi" w:cs="Arial"/>
              </w:rPr>
            </w:pPr>
          </w:p>
        </w:tc>
        <w:tc>
          <w:tcPr>
            <w:tcW w:w="4617" w:type="dxa"/>
            <w:gridSpan w:val="3"/>
            <w:shd w:val="clear" w:color="auto" w:fill="auto"/>
          </w:tcPr>
          <w:p w:rsidR="003767B6" w:rsidRPr="00601B82" w:rsidRDefault="003767B6" w:rsidP="00ED7FB3">
            <w:pPr>
              <w:rPr>
                <w:rFonts w:asciiTheme="minorHAnsi" w:hAnsiTheme="minorHAnsi" w:cs="Arial"/>
              </w:rPr>
            </w:pPr>
          </w:p>
        </w:tc>
      </w:tr>
      <w:tr w:rsidR="003767B6" w:rsidTr="00A256CE">
        <w:tc>
          <w:tcPr>
            <w:tcW w:w="3127" w:type="dxa"/>
            <w:shd w:val="clear" w:color="auto" w:fill="auto"/>
          </w:tcPr>
          <w:p w:rsidR="003767B6" w:rsidRPr="00601B82" w:rsidRDefault="003767B6" w:rsidP="00ED7FB3">
            <w:pPr>
              <w:ind w:right="-108"/>
              <w:rPr>
                <w:rFonts w:asciiTheme="minorHAnsi" w:hAnsiTheme="minorHAnsi" w:cs="Arial"/>
              </w:rPr>
            </w:pPr>
            <w:r w:rsidRPr="00601B82">
              <w:rPr>
                <w:rFonts w:asciiTheme="minorHAnsi" w:hAnsiTheme="minorHAnsi" w:cs="Arial"/>
              </w:rPr>
              <w:t>Assessment of OH&amp;S opportunities (6.1.2.3)</w:t>
            </w:r>
          </w:p>
        </w:tc>
        <w:tc>
          <w:tcPr>
            <w:tcW w:w="1308" w:type="dxa"/>
            <w:gridSpan w:val="2"/>
            <w:shd w:val="clear" w:color="auto" w:fill="FFFF99"/>
          </w:tcPr>
          <w:p w:rsidR="003767B6" w:rsidRPr="00601B82" w:rsidRDefault="003767B6" w:rsidP="00ED7FB3">
            <w:pPr>
              <w:rPr>
                <w:rFonts w:asciiTheme="minorHAnsi" w:hAnsiTheme="minorHAnsi" w:cs="Arial"/>
              </w:rPr>
            </w:pPr>
          </w:p>
        </w:tc>
        <w:tc>
          <w:tcPr>
            <w:tcW w:w="1325" w:type="dxa"/>
            <w:shd w:val="clear" w:color="auto" w:fill="FFFF99"/>
          </w:tcPr>
          <w:p w:rsidR="003767B6" w:rsidRPr="00601B82" w:rsidRDefault="003767B6" w:rsidP="00ED7FB3">
            <w:pPr>
              <w:rPr>
                <w:rFonts w:asciiTheme="minorHAnsi" w:hAnsiTheme="minorHAnsi" w:cs="Arial"/>
              </w:rPr>
            </w:pPr>
          </w:p>
        </w:tc>
        <w:tc>
          <w:tcPr>
            <w:tcW w:w="1379" w:type="dxa"/>
            <w:shd w:val="clear" w:color="auto" w:fill="FFFF99"/>
          </w:tcPr>
          <w:p w:rsidR="003767B6" w:rsidRPr="00601B82" w:rsidRDefault="003767B6" w:rsidP="00ED7FB3">
            <w:pPr>
              <w:rPr>
                <w:rFonts w:asciiTheme="minorHAnsi" w:hAnsiTheme="minorHAnsi" w:cs="Arial"/>
              </w:rPr>
            </w:pPr>
          </w:p>
        </w:tc>
        <w:tc>
          <w:tcPr>
            <w:tcW w:w="2295" w:type="dxa"/>
            <w:gridSpan w:val="2"/>
            <w:shd w:val="clear" w:color="auto" w:fill="FFFF99"/>
          </w:tcPr>
          <w:p w:rsidR="003767B6" w:rsidRPr="00601B82" w:rsidRDefault="003767B6" w:rsidP="00ED7FB3">
            <w:pPr>
              <w:rPr>
                <w:rFonts w:asciiTheme="minorHAnsi" w:hAnsiTheme="minorHAnsi" w:cs="Arial"/>
              </w:rPr>
            </w:pPr>
          </w:p>
        </w:tc>
        <w:tc>
          <w:tcPr>
            <w:tcW w:w="4617" w:type="dxa"/>
            <w:gridSpan w:val="3"/>
            <w:shd w:val="clear" w:color="auto" w:fill="auto"/>
          </w:tcPr>
          <w:p w:rsidR="003767B6" w:rsidRPr="00601B82" w:rsidRDefault="003767B6" w:rsidP="00ED7FB3">
            <w:pPr>
              <w:rPr>
                <w:rFonts w:asciiTheme="minorHAnsi" w:hAnsiTheme="minorHAnsi" w:cs="Arial"/>
              </w:rPr>
            </w:pPr>
          </w:p>
        </w:tc>
      </w:tr>
      <w:tr w:rsidR="003767B6" w:rsidTr="00A256CE">
        <w:tc>
          <w:tcPr>
            <w:tcW w:w="3127" w:type="dxa"/>
            <w:shd w:val="clear" w:color="auto" w:fill="auto"/>
          </w:tcPr>
          <w:p w:rsidR="003767B6" w:rsidRPr="00601B82" w:rsidRDefault="003767B6" w:rsidP="00ED7FB3">
            <w:pPr>
              <w:ind w:right="-108"/>
              <w:rPr>
                <w:rFonts w:asciiTheme="minorHAnsi" w:hAnsiTheme="minorHAnsi" w:cs="Arial"/>
              </w:rPr>
            </w:pPr>
            <w:r w:rsidRPr="00601B82">
              <w:rPr>
                <w:rFonts w:asciiTheme="minorHAnsi" w:hAnsiTheme="minorHAnsi" w:cs="Arial"/>
              </w:rPr>
              <w:t>Determination of LEGAL REQUIREMENTS &amp; Other Requirements for OH&amp;SMS &amp; meets ISO 45001:2018 * IAF MD-22:2018 (6.1.3)</w:t>
            </w:r>
          </w:p>
        </w:tc>
        <w:tc>
          <w:tcPr>
            <w:tcW w:w="1308" w:type="dxa"/>
            <w:gridSpan w:val="2"/>
            <w:shd w:val="clear" w:color="auto" w:fill="FFFF99"/>
          </w:tcPr>
          <w:p w:rsidR="003767B6" w:rsidRPr="00601B82" w:rsidRDefault="003767B6" w:rsidP="00ED7FB3">
            <w:pPr>
              <w:rPr>
                <w:rFonts w:asciiTheme="minorHAnsi" w:hAnsiTheme="minorHAnsi" w:cs="Arial"/>
              </w:rPr>
            </w:pPr>
          </w:p>
        </w:tc>
        <w:tc>
          <w:tcPr>
            <w:tcW w:w="1325" w:type="dxa"/>
            <w:shd w:val="clear" w:color="auto" w:fill="FFFF99"/>
          </w:tcPr>
          <w:p w:rsidR="003767B6" w:rsidRPr="00601B82" w:rsidRDefault="003767B6" w:rsidP="00ED7FB3">
            <w:pPr>
              <w:rPr>
                <w:rFonts w:asciiTheme="minorHAnsi" w:hAnsiTheme="minorHAnsi" w:cs="Arial"/>
              </w:rPr>
            </w:pPr>
          </w:p>
        </w:tc>
        <w:tc>
          <w:tcPr>
            <w:tcW w:w="1379" w:type="dxa"/>
            <w:shd w:val="clear" w:color="auto" w:fill="FFFF99"/>
          </w:tcPr>
          <w:p w:rsidR="003767B6" w:rsidRPr="00601B82" w:rsidRDefault="003767B6" w:rsidP="00ED7FB3">
            <w:pPr>
              <w:rPr>
                <w:rFonts w:asciiTheme="minorHAnsi" w:hAnsiTheme="minorHAnsi" w:cs="Arial"/>
              </w:rPr>
            </w:pPr>
          </w:p>
        </w:tc>
        <w:tc>
          <w:tcPr>
            <w:tcW w:w="2295" w:type="dxa"/>
            <w:gridSpan w:val="2"/>
            <w:shd w:val="clear" w:color="auto" w:fill="FFFF99"/>
          </w:tcPr>
          <w:p w:rsidR="003767B6" w:rsidRPr="00601B82" w:rsidRDefault="003767B6" w:rsidP="00ED7FB3">
            <w:pPr>
              <w:rPr>
                <w:rFonts w:asciiTheme="minorHAnsi" w:hAnsiTheme="minorHAnsi" w:cs="Arial"/>
              </w:rPr>
            </w:pPr>
          </w:p>
        </w:tc>
        <w:tc>
          <w:tcPr>
            <w:tcW w:w="4617" w:type="dxa"/>
            <w:gridSpan w:val="3"/>
            <w:shd w:val="clear" w:color="auto" w:fill="auto"/>
          </w:tcPr>
          <w:p w:rsidR="003767B6" w:rsidRPr="00601B82" w:rsidRDefault="003767B6" w:rsidP="00ED7FB3">
            <w:pPr>
              <w:rPr>
                <w:rFonts w:asciiTheme="minorHAnsi" w:hAnsiTheme="minorHAnsi" w:cs="Arial"/>
              </w:rPr>
            </w:pPr>
          </w:p>
        </w:tc>
      </w:tr>
      <w:tr w:rsidR="003767B6" w:rsidTr="00A256CE">
        <w:tc>
          <w:tcPr>
            <w:tcW w:w="3127" w:type="dxa"/>
            <w:shd w:val="clear" w:color="auto" w:fill="auto"/>
          </w:tcPr>
          <w:p w:rsidR="003767B6" w:rsidRPr="00601B82" w:rsidRDefault="003767B6" w:rsidP="00ED7FB3">
            <w:pPr>
              <w:ind w:right="-108"/>
              <w:rPr>
                <w:rFonts w:asciiTheme="minorHAnsi" w:hAnsiTheme="minorHAnsi" w:cs="Arial"/>
              </w:rPr>
            </w:pPr>
            <w:r w:rsidRPr="00601B82">
              <w:rPr>
                <w:rFonts w:asciiTheme="minorHAnsi" w:hAnsiTheme="minorHAnsi" w:cs="Arial"/>
              </w:rPr>
              <w:t>Evidence that the organizations planning takes into consideration actions to address:  significant OH&amp;S hazards &amp; risks; compliance obligations; risks and opportunities (6.1.4.)</w:t>
            </w:r>
          </w:p>
        </w:tc>
        <w:tc>
          <w:tcPr>
            <w:tcW w:w="1308" w:type="dxa"/>
            <w:gridSpan w:val="2"/>
            <w:shd w:val="clear" w:color="auto" w:fill="FFFF99"/>
          </w:tcPr>
          <w:p w:rsidR="003767B6" w:rsidRPr="00601B82" w:rsidRDefault="003767B6" w:rsidP="00ED7FB3">
            <w:pPr>
              <w:rPr>
                <w:rFonts w:asciiTheme="minorHAnsi" w:hAnsiTheme="minorHAnsi" w:cs="Arial"/>
              </w:rPr>
            </w:pPr>
          </w:p>
        </w:tc>
        <w:tc>
          <w:tcPr>
            <w:tcW w:w="1325" w:type="dxa"/>
            <w:shd w:val="clear" w:color="auto" w:fill="FFFF99"/>
          </w:tcPr>
          <w:p w:rsidR="003767B6" w:rsidRPr="00601B82" w:rsidRDefault="003767B6" w:rsidP="00ED7FB3">
            <w:pPr>
              <w:rPr>
                <w:rFonts w:asciiTheme="minorHAnsi" w:hAnsiTheme="minorHAnsi" w:cs="Arial"/>
              </w:rPr>
            </w:pPr>
          </w:p>
        </w:tc>
        <w:tc>
          <w:tcPr>
            <w:tcW w:w="1379" w:type="dxa"/>
            <w:shd w:val="clear" w:color="auto" w:fill="FFFF99"/>
          </w:tcPr>
          <w:p w:rsidR="003767B6" w:rsidRPr="00601B82" w:rsidRDefault="003767B6" w:rsidP="00ED7FB3">
            <w:pPr>
              <w:rPr>
                <w:rFonts w:asciiTheme="minorHAnsi" w:hAnsiTheme="minorHAnsi" w:cs="Arial"/>
              </w:rPr>
            </w:pPr>
          </w:p>
        </w:tc>
        <w:tc>
          <w:tcPr>
            <w:tcW w:w="2295" w:type="dxa"/>
            <w:gridSpan w:val="2"/>
            <w:shd w:val="clear" w:color="auto" w:fill="FFFF99"/>
          </w:tcPr>
          <w:p w:rsidR="003767B6" w:rsidRPr="00601B82" w:rsidRDefault="003767B6" w:rsidP="00ED7FB3">
            <w:pPr>
              <w:rPr>
                <w:rFonts w:asciiTheme="minorHAnsi" w:hAnsiTheme="minorHAnsi" w:cs="Arial"/>
              </w:rPr>
            </w:pPr>
          </w:p>
        </w:tc>
        <w:tc>
          <w:tcPr>
            <w:tcW w:w="4617" w:type="dxa"/>
            <w:gridSpan w:val="3"/>
            <w:shd w:val="clear" w:color="auto" w:fill="auto"/>
          </w:tcPr>
          <w:p w:rsidR="003767B6" w:rsidRPr="00601B82" w:rsidRDefault="003767B6" w:rsidP="00ED7FB3">
            <w:pPr>
              <w:rPr>
                <w:rFonts w:asciiTheme="minorHAnsi" w:hAnsiTheme="minorHAnsi" w:cs="Arial"/>
              </w:rPr>
            </w:pPr>
          </w:p>
        </w:tc>
      </w:tr>
      <w:tr w:rsidR="003767B6" w:rsidTr="00A256CE">
        <w:tc>
          <w:tcPr>
            <w:tcW w:w="3127" w:type="dxa"/>
            <w:shd w:val="clear" w:color="auto" w:fill="auto"/>
          </w:tcPr>
          <w:p w:rsidR="003767B6" w:rsidRPr="00601B82" w:rsidRDefault="003767B6" w:rsidP="00ED7FB3">
            <w:pPr>
              <w:ind w:right="-108"/>
              <w:rPr>
                <w:rFonts w:asciiTheme="minorHAnsi" w:hAnsiTheme="minorHAnsi" w:cs="Arial"/>
              </w:rPr>
            </w:pPr>
            <w:r w:rsidRPr="00601B82">
              <w:rPr>
                <w:rFonts w:asciiTheme="minorHAnsi" w:hAnsiTheme="minorHAnsi" w:cs="Arial"/>
              </w:rPr>
              <w:t>Evidence that OH&amp;S OBJECTIVES have been established that are consistent with the OH&amp;</w:t>
            </w:r>
            <w:proofErr w:type="gramStart"/>
            <w:r w:rsidRPr="00601B82">
              <w:rPr>
                <w:rFonts w:asciiTheme="minorHAnsi" w:hAnsiTheme="minorHAnsi" w:cs="Arial"/>
              </w:rPr>
              <w:t>S  policy</w:t>
            </w:r>
            <w:proofErr w:type="gramEnd"/>
            <w:r w:rsidRPr="00601B82">
              <w:rPr>
                <w:rFonts w:asciiTheme="minorHAnsi" w:hAnsiTheme="minorHAnsi" w:cs="Arial"/>
              </w:rPr>
              <w:t>, are MEASURABLE, MONITORED, COMMUNICATED &amp; UPDATED as appropriate (6.2.1)</w:t>
            </w:r>
          </w:p>
        </w:tc>
        <w:tc>
          <w:tcPr>
            <w:tcW w:w="1308" w:type="dxa"/>
            <w:gridSpan w:val="2"/>
            <w:shd w:val="clear" w:color="auto" w:fill="FFFF99"/>
          </w:tcPr>
          <w:p w:rsidR="003767B6" w:rsidRPr="00601B82" w:rsidRDefault="003767B6" w:rsidP="00ED7FB3">
            <w:pPr>
              <w:rPr>
                <w:rFonts w:asciiTheme="minorHAnsi" w:hAnsiTheme="minorHAnsi" w:cs="Arial"/>
              </w:rPr>
            </w:pPr>
          </w:p>
        </w:tc>
        <w:tc>
          <w:tcPr>
            <w:tcW w:w="1325" w:type="dxa"/>
            <w:shd w:val="clear" w:color="auto" w:fill="FFFF99"/>
          </w:tcPr>
          <w:p w:rsidR="003767B6" w:rsidRPr="00601B82" w:rsidRDefault="003767B6" w:rsidP="00ED7FB3">
            <w:pPr>
              <w:rPr>
                <w:rFonts w:asciiTheme="minorHAnsi" w:hAnsiTheme="minorHAnsi" w:cs="Arial"/>
              </w:rPr>
            </w:pPr>
          </w:p>
        </w:tc>
        <w:tc>
          <w:tcPr>
            <w:tcW w:w="1379" w:type="dxa"/>
            <w:shd w:val="clear" w:color="auto" w:fill="FFFF99"/>
          </w:tcPr>
          <w:p w:rsidR="003767B6" w:rsidRPr="00601B82" w:rsidRDefault="003767B6" w:rsidP="00ED7FB3">
            <w:pPr>
              <w:rPr>
                <w:rFonts w:asciiTheme="minorHAnsi" w:hAnsiTheme="minorHAnsi" w:cs="Arial"/>
              </w:rPr>
            </w:pPr>
          </w:p>
        </w:tc>
        <w:tc>
          <w:tcPr>
            <w:tcW w:w="2295" w:type="dxa"/>
            <w:gridSpan w:val="2"/>
            <w:shd w:val="clear" w:color="auto" w:fill="FFFF99"/>
          </w:tcPr>
          <w:p w:rsidR="003767B6" w:rsidRPr="00601B82" w:rsidRDefault="003767B6" w:rsidP="00ED7FB3">
            <w:pPr>
              <w:rPr>
                <w:rFonts w:asciiTheme="minorHAnsi" w:hAnsiTheme="minorHAnsi" w:cs="Arial"/>
              </w:rPr>
            </w:pPr>
          </w:p>
        </w:tc>
        <w:tc>
          <w:tcPr>
            <w:tcW w:w="4617" w:type="dxa"/>
            <w:gridSpan w:val="3"/>
            <w:shd w:val="clear" w:color="auto" w:fill="auto"/>
          </w:tcPr>
          <w:p w:rsidR="003767B6" w:rsidRPr="00601B82" w:rsidRDefault="003767B6" w:rsidP="00ED7FB3">
            <w:pPr>
              <w:rPr>
                <w:rFonts w:asciiTheme="minorHAnsi" w:hAnsiTheme="minorHAnsi" w:cs="Arial"/>
              </w:rPr>
            </w:pPr>
          </w:p>
        </w:tc>
      </w:tr>
      <w:tr w:rsidR="003767B6" w:rsidTr="00A256CE">
        <w:tc>
          <w:tcPr>
            <w:tcW w:w="3127" w:type="dxa"/>
            <w:shd w:val="clear" w:color="auto" w:fill="auto"/>
          </w:tcPr>
          <w:p w:rsidR="003767B6" w:rsidRPr="00601B82" w:rsidRDefault="003767B6" w:rsidP="00ED7FB3">
            <w:pPr>
              <w:ind w:right="-108"/>
              <w:rPr>
                <w:rFonts w:asciiTheme="minorHAnsi" w:hAnsiTheme="minorHAnsi" w:cs="Arial"/>
              </w:rPr>
            </w:pPr>
            <w:r w:rsidRPr="00601B82">
              <w:rPr>
                <w:rFonts w:asciiTheme="minorHAnsi" w:hAnsiTheme="minorHAnsi" w:cs="Arial"/>
              </w:rPr>
              <w:t>Evidence of planning actions to achieve OH&amp;S OBJECTIVES, including:  WHAT will be done; what RESOURCES will be required; WHO will be responsible; WHEN it will be completed; HOW results will be evaluated, including indicators for monitoring progress (6.2.2)</w:t>
            </w:r>
          </w:p>
        </w:tc>
        <w:tc>
          <w:tcPr>
            <w:tcW w:w="1308" w:type="dxa"/>
            <w:gridSpan w:val="2"/>
            <w:shd w:val="clear" w:color="auto" w:fill="FFFF99"/>
          </w:tcPr>
          <w:p w:rsidR="003767B6" w:rsidRPr="00601B82" w:rsidRDefault="003767B6" w:rsidP="00ED7FB3">
            <w:pPr>
              <w:rPr>
                <w:rFonts w:asciiTheme="minorHAnsi" w:hAnsiTheme="minorHAnsi" w:cs="Arial"/>
              </w:rPr>
            </w:pPr>
          </w:p>
        </w:tc>
        <w:tc>
          <w:tcPr>
            <w:tcW w:w="1325" w:type="dxa"/>
            <w:shd w:val="clear" w:color="auto" w:fill="FFFF99"/>
          </w:tcPr>
          <w:p w:rsidR="003767B6" w:rsidRPr="00601B82" w:rsidRDefault="003767B6" w:rsidP="00ED7FB3">
            <w:pPr>
              <w:rPr>
                <w:rFonts w:asciiTheme="minorHAnsi" w:hAnsiTheme="minorHAnsi" w:cs="Arial"/>
              </w:rPr>
            </w:pPr>
          </w:p>
        </w:tc>
        <w:tc>
          <w:tcPr>
            <w:tcW w:w="1379" w:type="dxa"/>
            <w:shd w:val="clear" w:color="auto" w:fill="FFFF99"/>
          </w:tcPr>
          <w:p w:rsidR="003767B6" w:rsidRPr="00601B82" w:rsidRDefault="003767B6" w:rsidP="00ED7FB3">
            <w:pPr>
              <w:rPr>
                <w:rFonts w:asciiTheme="minorHAnsi" w:hAnsiTheme="minorHAnsi" w:cs="Arial"/>
              </w:rPr>
            </w:pPr>
          </w:p>
        </w:tc>
        <w:tc>
          <w:tcPr>
            <w:tcW w:w="2295" w:type="dxa"/>
            <w:gridSpan w:val="2"/>
            <w:shd w:val="clear" w:color="auto" w:fill="FFFF99"/>
          </w:tcPr>
          <w:p w:rsidR="003767B6" w:rsidRPr="00601B82" w:rsidRDefault="003767B6" w:rsidP="00ED7FB3">
            <w:pPr>
              <w:rPr>
                <w:rFonts w:asciiTheme="minorHAnsi" w:hAnsiTheme="minorHAnsi" w:cs="Arial"/>
              </w:rPr>
            </w:pPr>
          </w:p>
        </w:tc>
        <w:tc>
          <w:tcPr>
            <w:tcW w:w="4617" w:type="dxa"/>
            <w:gridSpan w:val="3"/>
            <w:shd w:val="clear" w:color="auto" w:fill="auto"/>
          </w:tcPr>
          <w:p w:rsidR="003767B6" w:rsidRPr="00601B82" w:rsidRDefault="003767B6" w:rsidP="00ED7FB3">
            <w:pPr>
              <w:rPr>
                <w:rFonts w:asciiTheme="minorHAnsi" w:hAnsiTheme="minorHAnsi" w:cs="Arial"/>
              </w:rPr>
            </w:pPr>
          </w:p>
        </w:tc>
      </w:tr>
      <w:tr w:rsidR="003767B6" w:rsidTr="00A256CE">
        <w:tc>
          <w:tcPr>
            <w:tcW w:w="14051" w:type="dxa"/>
            <w:gridSpan w:val="10"/>
            <w:shd w:val="clear" w:color="auto" w:fill="auto"/>
          </w:tcPr>
          <w:p w:rsidR="003767B6" w:rsidRPr="00601B82" w:rsidRDefault="003767B6" w:rsidP="00ED7FB3">
            <w:pPr>
              <w:rPr>
                <w:rFonts w:asciiTheme="minorHAnsi" w:hAnsiTheme="minorHAnsi" w:cs="Arial"/>
              </w:rPr>
            </w:pPr>
            <w:r w:rsidRPr="00601B82">
              <w:rPr>
                <w:rFonts w:asciiTheme="minorHAnsi" w:hAnsiTheme="minorHAnsi" w:cs="Arial"/>
                <w:b/>
              </w:rPr>
              <w:t>7 SUPPORT</w:t>
            </w:r>
          </w:p>
        </w:tc>
      </w:tr>
      <w:tr w:rsidR="003767B6" w:rsidTr="00A256CE">
        <w:tc>
          <w:tcPr>
            <w:tcW w:w="3127" w:type="dxa"/>
            <w:shd w:val="clear" w:color="auto" w:fill="auto"/>
          </w:tcPr>
          <w:p w:rsidR="003767B6" w:rsidRPr="00601B82" w:rsidRDefault="003767B6" w:rsidP="00ED7FB3">
            <w:pPr>
              <w:ind w:right="-108"/>
              <w:rPr>
                <w:rFonts w:asciiTheme="minorHAnsi" w:hAnsiTheme="minorHAnsi" w:cs="Arial"/>
              </w:rPr>
            </w:pPr>
            <w:r w:rsidRPr="00601B82">
              <w:rPr>
                <w:rFonts w:asciiTheme="minorHAnsi" w:hAnsiTheme="minorHAnsi" w:cs="Arial"/>
              </w:rPr>
              <w:t>Evidence that the organization has determined and provided RESOURCES needed for the establishment, implementation, maintenance and continual improvement of OH&amp;SMS (7.1)</w:t>
            </w:r>
          </w:p>
        </w:tc>
        <w:tc>
          <w:tcPr>
            <w:tcW w:w="1308" w:type="dxa"/>
            <w:gridSpan w:val="2"/>
            <w:shd w:val="clear" w:color="auto" w:fill="FFFF99"/>
          </w:tcPr>
          <w:p w:rsidR="003767B6" w:rsidRPr="00601B82" w:rsidRDefault="003767B6" w:rsidP="00ED7FB3">
            <w:pPr>
              <w:rPr>
                <w:rFonts w:asciiTheme="minorHAnsi" w:hAnsiTheme="minorHAnsi" w:cs="Arial"/>
              </w:rPr>
            </w:pPr>
          </w:p>
        </w:tc>
        <w:tc>
          <w:tcPr>
            <w:tcW w:w="1325" w:type="dxa"/>
            <w:shd w:val="clear" w:color="auto" w:fill="FFFF99"/>
          </w:tcPr>
          <w:p w:rsidR="003767B6" w:rsidRPr="00601B82" w:rsidRDefault="003767B6" w:rsidP="00ED7FB3">
            <w:pPr>
              <w:rPr>
                <w:rFonts w:asciiTheme="minorHAnsi" w:hAnsiTheme="minorHAnsi" w:cs="Arial"/>
              </w:rPr>
            </w:pPr>
          </w:p>
        </w:tc>
        <w:tc>
          <w:tcPr>
            <w:tcW w:w="1379" w:type="dxa"/>
            <w:shd w:val="clear" w:color="auto" w:fill="FFFF99"/>
          </w:tcPr>
          <w:p w:rsidR="003767B6" w:rsidRPr="00601B82" w:rsidRDefault="003767B6" w:rsidP="00ED7FB3">
            <w:pPr>
              <w:rPr>
                <w:rFonts w:asciiTheme="minorHAnsi" w:hAnsiTheme="minorHAnsi" w:cs="Arial"/>
              </w:rPr>
            </w:pPr>
          </w:p>
        </w:tc>
        <w:tc>
          <w:tcPr>
            <w:tcW w:w="2295" w:type="dxa"/>
            <w:gridSpan w:val="2"/>
            <w:shd w:val="clear" w:color="auto" w:fill="FFFF99"/>
          </w:tcPr>
          <w:p w:rsidR="003767B6" w:rsidRPr="00601B82" w:rsidRDefault="003767B6" w:rsidP="00ED7FB3">
            <w:pPr>
              <w:rPr>
                <w:rFonts w:asciiTheme="minorHAnsi" w:hAnsiTheme="minorHAnsi" w:cs="Arial"/>
              </w:rPr>
            </w:pPr>
          </w:p>
        </w:tc>
        <w:tc>
          <w:tcPr>
            <w:tcW w:w="4617" w:type="dxa"/>
            <w:gridSpan w:val="3"/>
            <w:shd w:val="clear" w:color="auto" w:fill="auto"/>
          </w:tcPr>
          <w:p w:rsidR="003767B6" w:rsidRPr="00601B82" w:rsidRDefault="003767B6" w:rsidP="00ED7FB3">
            <w:pPr>
              <w:rPr>
                <w:rFonts w:asciiTheme="minorHAnsi" w:hAnsiTheme="minorHAnsi" w:cs="Arial"/>
              </w:rPr>
            </w:pPr>
          </w:p>
        </w:tc>
      </w:tr>
      <w:tr w:rsidR="003767B6" w:rsidTr="00A256CE">
        <w:tc>
          <w:tcPr>
            <w:tcW w:w="3127" w:type="dxa"/>
            <w:shd w:val="clear" w:color="auto" w:fill="auto"/>
          </w:tcPr>
          <w:p w:rsidR="003767B6" w:rsidRPr="00601B82" w:rsidRDefault="003767B6" w:rsidP="00ED7FB3">
            <w:pPr>
              <w:ind w:right="-108"/>
              <w:rPr>
                <w:rFonts w:asciiTheme="minorHAnsi" w:hAnsiTheme="minorHAnsi" w:cs="Arial"/>
              </w:rPr>
            </w:pPr>
            <w:r w:rsidRPr="00601B82">
              <w:rPr>
                <w:rFonts w:asciiTheme="minorHAnsi" w:hAnsiTheme="minorHAnsi" w:cs="Arial"/>
              </w:rPr>
              <w:t>Evidence organization has a process in place to determine necessary COMPETENCE, necessary training and documented information to support competence supporting requirements of ISO 45001:2018. (7.2)</w:t>
            </w:r>
          </w:p>
        </w:tc>
        <w:tc>
          <w:tcPr>
            <w:tcW w:w="1308" w:type="dxa"/>
            <w:gridSpan w:val="2"/>
            <w:shd w:val="clear" w:color="auto" w:fill="FFFF99"/>
          </w:tcPr>
          <w:p w:rsidR="003767B6" w:rsidRPr="00601B82" w:rsidRDefault="003767B6" w:rsidP="00ED7FB3">
            <w:pPr>
              <w:rPr>
                <w:rFonts w:asciiTheme="minorHAnsi" w:hAnsiTheme="minorHAnsi" w:cs="Arial"/>
              </w:rPr>
            </w:pPr>
          </w:p>
        </w:tc>
        <w:tc>
          <w:tcPr>
            <w:tcW w:w="1325" w:type="dxa"/>
            <w:shd w:val="clear" w:color="auto" w:fill="FFFF99"/>
          </w:tcPr>
          <w:p w:rsidR="003767B6" w:rsidRPr="00601B82" w:rsidRDefault="003767B6" w:rsidP="00ED7FB3">
            <w:pPr>
              <w:rPr>
                <w:rFonts w:asciiTheme="minorHAnsi" w:hAnsiTheme="minorHAnsi" w:cs="Arial"/>
              </w:rPr>
            </w:pPr>
          </w:p>
        </w:tc>
        <w:tc>
          <w:tcPr>
            <w:tcW w:w="1379" w:type="dxa"/>
            <w:shd w:val="clear" w:color="auto" w:fill="FFFF99"/>
          </w:tcPr>
          <w:p w:rsidR="003767B6" w:rsidRPr="00601B82" w:rsidRDefault="003767B6" w:rsidP="00ED7FB3">
            <w:pPr>
              <w:rPr>
                <w:rFonts w:asciiTheme="minorHAnsi" w:hAnsiTheme="minorHAnsi" w:cs="Arial"/>
              </w:rPr>
            </w:pPr>
          </w:p>
        </w:tc>
        <w:tc>
          <w:tcPr>
            <w:tcW w:w="2295" w:type="dxa"/>
            <w:gridSpan w:val="2"/>
            <w:shd w:val="clear" w:color="auto" w:fill="FFFF99"/>
          </w:tcPr>
          <w:p w:rsidR="003767B6" w:rsidRPr="00601B82" w:rsidRDefault="003767B6" w:rsidP="00ED7FB3">
            <w:pPr>
              <w:rPr>
                <w:rFonts w:asciiTheme="minorHAnsi" w:hAnsiTheme="minorHAnsi" w:cs="Arial"/>
              </w:rPr>
            </w:pPr>
          </w:p>
        </w:tc>
        <w:tc>
          <w:tcPr>
            <w:tcW w:w="4617" w:type="dxa"/>
            <w:gridSpan w:val="3"/>
            <w:shd w:val="clear" w:color="auto" w:fill="auto"/>
          </w:tcPr>
          <w:p w:rsidR="003767B6" w:rsidRPr="00601B82" w:rsidRDefault="003767B6" w:rsidP="00ED7FB3">
            <w:pPr>
              <w:rPr>
                <w:rFonts w:asciiTheme="minorHAnsi" w:hAnsiTheme="minorHAnsi" w:cs="Arial"/>
              </w:rPr>
            </w:pPr>
          </w:p>
        </w:tc>
      </w:tr>
      <w:tr w:rsidR="003767B6" w:rsidTr="00A256CE">
        <w:tc>
          <w:tcPr>
            <w:tcW w:w="3127" w:type="dxa"/>
            <w:shd w:val="clear" w:color="auto" w:fill="auto"/>
          </w:tcPr>
          <w:p w:rsidR="003767B6" w:rsidRPr="00601B82" w:rsidRDefault="003767B6" w:rsidP="00ED7FB3">
            <w:pPr>
              <w:ind w:right="-108"/>
              <w:rPr>
                <w:rFonts w:asciiTheme="minorHAnsi" w:hAnsiTheme="minorHAnsi" w:cs="Arial"/>
              </w:rPr>
            </w:pPr>
            <w:r w:rsidRPr="00601B82">
              <w:rPr>
                <w:rFonts w:asciiTheme="minorHAnsi" w:hAnsiTheme="minorHAnsi" w:cs="Arial"/>
              </w:rPr>
              <w:t xml:space="preserve">Documented information supporting AWARENESS of persons working under the organizations control of OH&amp;S </w:t>
            </w:r>
            <w:r>
              <w:rPr>
                <w:rFonts w:asciiTheme="minorHAnsi" w:hAnsiTheme="minorHAnsi" w:cs="Arial"/>
              </w:rPr>
              <w:t>p</w:t>
            </w:r>
            <w:r w:rsidRPr="00601B82">
              <w:rPr>
                <w:rFonts w:asciiTheme="minorHAnsi" w:hAnsiTheme="minorHAnsi" w:cs="Arial"/>
              </w:rPr>
              <w:t>olicy; significant OH&amp;S  hazards &amp; risks; their contribution toward an effective OH&amp;SMS; understanding the benefits of enhanced OH&amp;S  performance and implications of not conforming with OH&amp;SMS and fulfilling compliance obligations (7.3)</w:t>
            </w:r>
          </w:p>
        </w:tc>
        <w:tc>
          <w:tcPr>
            <w:tcW w:w="1308" w:type="dxa"/>
            <w:gridSpan w:val="2"/>
            <w:shd w:val="clear" w:color="auto" w:fill="FFFF99"/>
          </w:tcPr>
          <w:p w:rsidR="003767B6" w:rsidRPr="00601B82" w:rsidRDefault="003767B6" w:rsidP="00ED7FB3">
            <w:pPr>
              <w:rPr>
                <w:rFonts w:asciiTheme="minorHAnsi" w:hAnsiTheme="minorHAnsi" w:cs="Arial"/>
              </w:rPr>
            </w:pPr>
          </w:p>
        </w:tc>
        <w:tc>
          <w:tcPr>
            <w:tcW w:w="1325" w:type="dxa"/>
            <w:shd w:val="clear" w:color="auto" w:fill="FFFF99"/>
          </w:tcPr>
          <w:p w:rsidR="003767B6" w:rsidRPr="00601B82" w:rsidRDefault="003767B6" w:rsidP="00ED7FB3">
            <w:pPr>
              <w:rPr>
                <w:rFonts w:asciiTheme="minorHAnsi" w:hAnsiTheme="minorHAnsi" w:cs="Arial"/>
              </w:rPr>
            </w:pPr>
          </w:p>
        </w:tc>
        <w:tc>
          <w:tcPr>
            <w:tcW w:w="1379" w:type="dxa"/>
            <w:shd w:val="clear" w:color="auto" w:fill="FFFF99"/>
          </w:tcPr>
          <w:p w:rsidR="003767B6" w:rsidRPr="00601B82" w:rsidRDefault="003767B6" w:rsidP="00ED7FB3">
            <w:pPr>
              <w:rPr>
                <w:rFonts w:asciiTheme="minorHAnsi" w:hAnsiTheme="minorHAnsi" w:cs="Arial"/>
              </w:rPr>
            </w:pPr>
          </w:p>
        </w:tc>
        <w:tc>
          <w:tcPr>
            <w:tcW w:w="2295" w:type="dxa"/>
            <w:gridSpan w:val="2"/>
            <w:shd w:val="clear" w:color="auto" w:fill="FFFF99"/>
          </w:tcPr>
          <w:p w:rsidR="003767B6" w:rsidRPr="00601B82" w:rsidRDefault="003767B6" w:rsidP="00ED7FB3">
            <w:pPr>
              <w:rPr>
                <w:rFonts w:asciiTheme="minorHAnsi" w:hAnsiTheme="minorHAnsi" w:cs="Arial"/>
              </w:rPr>
            </w:pPr>
          </w:p>
        </w:tc>
        <w:tc>
          <w:tcPr>
            <w:tcW w:w="4617" w:type="dxa"/>
            <w:gridSpan w:val="3"/>
            <w:shd w:val="clear" w:color="auto" w:fill="auto"/>
          </w:tcPr>
          <w:p w:rsidR="003767B6" w:rsidRPr="00601B82" w:rsidRDefault="003767B6" w:rsidP="00ED7FB3">
            <w:pPr>
              <w:ind w:firstLine="720"/>
              <w:rPr>
                <w:rFonts w:asciiTheme="minorHAnsi" w:hAnsiTheme="minorHAnsi" w:cs="Arial"/>
              </w:rPr>
            </w:pPr>
          </w:p>
        </w:tc>
      </w:tr>
      <w:tr w:rsidR="003767B6" w:rsidTr="00A256CE">
        <w:tc>
          <w:tcPr>
            <w:tcW w:w="3127" w:type="dxa"/>
            <w:shd w:val="clear" w:color="auto" w:fill="auto"/>
          </w:tcPr>
          <w:p w:rsidR="003767B6" w:rsidRPr="00601B82" w:rsidRDefault="003767B6" w:rsidP="00ED7FB3">
            <w:pPr>
              <w:ind w:right="-108"/>
              <w:rPr>
                <w:rFonts w:asciiTheme="minorHAnsi" w:hAnsiTheme="minorHAnsi" w:cs="Arial"/>
              </w:rPr>
            </w:pPr>
            <w:r w:rsidRPr="00601B82">
              <w:rPr>
                <w:rFonts w:asciiTheme="minorHAnsi" w:hAnsiTheme="minorHAnsi" w:cs="Arial"/>
              </w:rPr>
              <w:t>Evidence that process for INTERNAL &amp; EXETERNAL COMMUNICATIONS has been established consistent with ISO 45001:2018 (7.4)</w:t>
            </w:r>
          </w:p>
        </w:tc>
        <w:tc>
          <w:tcPr>
            <w:tcW w:w="1308" w:type="dxa"/>
            <w:gridSpan w:val="2"/>
            <w:shd w:val="clear" w:color="auto" w:fill="FFFF99"/>
          </w:tcPr>
          <w:p w:rsidR="003767B6" w:rsidRPr="00601B82" w:rsidRDefault="003767B6" w:rsidP="00ED7FB3">
            <w:pPr>
              <w:rPr>
                <w:rFonts w:asciiTheme="minorHAnsi" w:hAnsiTheme="minorHAnsi" w:cs="Arial"/>
              </w:rPr>
            </w:pPr>
          </w:p>
        </w:tc>
        <w:tc>
          <w:tcPr>
            <w:tcW w:w="1325" w:type="dxa"/>
            <w:shd w:val="clear" w:color="auto" w:fill="FFFF99"/>
          </w:tcPr>
          <w:p w:rsidR="003767B6" w:rsidRPr="00601B82" w:rsidRDefault="003767B6" w:rsidP="00ED7FB3">
            <w:pPr>
              <w:rPr>
                <w:rFonts w:asciiTheme="minorHAnsi" w:hAnsiTheme="minorHAnsi" w:cs="Arial"/>
              </w:rPr>
            </w:pPr>
          </w:p>
        </w:tc>
        <w:tc>
          <w:tcPr>
            <w:tcW w:w="1379" w:type="dxa"/>
            <w:shd w:val="clear" w:color="auto" w:fill="FFFF99"/>
          </w:tcPr>
          <w:p w:rsidR="003767B6" w:rsidRPr="00601B82" w:rsidRDefault="003767B6" w:rsidP="00ED7FB3">
            <w:pPr>
              <w:rPr>
                <w:rFonts w:asciiTheme="minorHAnsi" w:hAnsiTheme="minorHAnsi" w:cs="Arial"/>
              </w:rPr>
            </w:pPr>
          </w:p>
        </w:tc>
        <w:tc>
          <w:tcPr>
            <w:tcW w:w="2295" w:type="dxa"/>
            <w:gridSpan w:val="2"/>
            <w:shd w:val="clear" w:color="auto" w:fill="FFFF99"/>
          </w:tcPr>
          <w:p w:rsidR="003767B6" w:rsidRPr="00601B82" w:rsidRDefault="003767B6" w:rsidP="00ED7FB3">
            <w:pPr>
              <w:rPr>
                <w:rFonts w:asciiTheme="minorHAnsi" w:hAnsiTheme="minorHAnsi" w:cs="Arial"/>
              </w:rPr>
            </w:pPr>
          </w:p>
        </w:tc>
        <w:tc>
          <w:tcPr>
            <w:tcW w:w="4617" w:type="dxa"/>
            <w:gridSpan w:val="3"/>
            <w:shd w:val="clear" w:color="auto" w:fill="auto"/>
          </w:tcPr>
          <w:p w:rsidR="003767B6" w:rsidRPr="00601B82" w:rsidRDefault="003767B6" w:rsidP="00ED7FB3">
            <w:pPr>
              <w:rPr>
                <w:rFonts w:asciiTheme="minorHAnsi" w:hAnsiTheme="minorHAnsi" w:cs="Arial"/>
              </w:rPr>
            </w:pPr>
          </w:p>
        </w:tc>
      </w:tr>
      <w:tr w:rsidR="003767B6" w:rsidTr="00A256CE">
        <w:tc>
          <w:tcPr>
            <w:tcW w:w="3127" w:type="dxa"/>
            <w:shd w:val="clear" w:color="auto" w:fill="auto"/>
          </w:tcPr>
          <w:p w:rsidR="003767B6" w:rsidRPr="00601B82" w:rsidRDefault="003767B6" w:rsidP="00ED7FB3">
            <w:pPr>
              <w:ind w:right="-108"/>
              <w:rPr>
                <w:rFonts w:asciiTheme="minorHAnsi" w:hAnsiTheme="minorHAnsi" w:cs="Arial"/>
              </w:rPr>
            </w:pPr>
            <w:r w:rsidRPr="00601B82">
              <w:rPr>
                <w:rFonts w:asciiTheme="minorHAnsi" w:hAnsiTheme="minorHAnsi" w:cs="Arial"/>
              </w:rPr>
              <w:t>Evidence that DOCUMENTED INFORMATION is consistent with ISO 45001:2018 (7.5)</w:t>
            </w:r>
          </w:p>
        </w:tc>
        <w:tc>
          <w:tcPr>
            <w:tcW w:w="1308" w:type="dxa"/>
            <w:gridSpan w:val="2"/>
            <w:shd w:val="clear" w:color="auto" w:fill="FFFF99"/>
          </w:tcPr>
          <w:p w:rsidR="003767B6" w:rsidRPr="00601B82" w:rsidRDefault="003767B6" w:rsidP="00ED7FB3">
            <w:pPr>
              <w:rPr>
                <w:rFonts w:asciiTheme="minorHAnsi" w:hAnsiTheme="minorHAnsi" w:cs="Arial"/>
              </w:rPr>
            </w:pPr>
          </w:p>
        </w:tc>
        <w:tc>
          <w:tcPr>
            <w:tcW w:w="1325" w:type="dxa"/>
            <w:shd w:val="clear" w:color="auto" w:fill="FFFF99"/>
          </w:tcPr>
          <w:p w:rsidR="003767B6" w:rsidRPr="00601B82" w:rsidRDefault="003767B6" w:rsidP="00ED7FB3">
            <w:pPr>
              <w:rPr>
                <w:rFonts w:asciiTheme="minorHAnsi" w:hAnsiTheme="minorHAnsi" w:cs="Arial"/>
              </w:rPr>
            </w:pPr>
          </w:p>
        </w:tc>
        <w:tc>
          <w:tcPr>
            <w:tcW w:w="1379" w:type="dxa"/>
            <w:shd w:val="clear" w:color="auto" w:fill="FFFF99"/>
          </w:tcPr>
          <w:p w:rsidR="003767B6" w:rsidRPr="00601B82" w:rsidRDefault="003767B6" w:rsidP="00ED7FB3">
            <w:pPr>
              <w:rPr>
                <w:rFonts w:asciiTheme="minorHAnsi" w:hAnsiTheme="minorHAnsi" w:cs="Arial"/>
              </w:rPr>
            </w:pPr>
          </w:p>
        </w:tc>
        <w:tc>
          <w:tcPr>
            <w:tcW w:w="2295" w:type="dxa"/>
            <w:gridSpan w:val="2"/>
            <w:shd w:val="clear" w:color="auto" w:fill="FFFF99"/>
          </w:tcPr>
          <w:p w:rsidR="003767B6" w:rsidRPr="00601B82" w:rsidRDefault="003767B6" w:rsidP="00ED7FB3">
            <w:pPr>
              <w:rPr>
                <w:rFonts w:asciiTheme="minorHAnsi" w:hAnsiTheme="minorHAnsi" w:cs="Arial"/>
              </w:rPr>
            </w:pPr>
          </w:p>
        </w:tc>
        <w:tc>
          <w:tcPr>
            <w:tcW w:w="4617" w:type="dxa"/>
            <w:gridSpan w:val="3"/>
            <w:shd w:val="clear" w:color="auto" w:fill="auto"/>
          </w:tcPr>
          <w:p w:rsidR="003767B6" w:rsidRPr="00601B82" w:rsidRDefault="003767B6" w:rsidP="00ED7FB3">
            <w:pPr>
              <w:rPr>
                <w:rFonts w:asciiTheme="minorHAnsi" w:hAnsiTheme="minorHAnsi" w:cs="Arial"/>
              </w:rPr>
            </w:pPr>
          </w:p>
        </w:tc>
      </w:tr>
      <w:tr w:rsidR="003767B6" w:rsidTr="00A256CE">
        <w:tc>
          <w:tcPr>
            <w:tcW w:w="14051" w:type="dxa"/>
            <w:gridSpan w:val="10"/>
            <w:shd w:val="clear" w:color="auto" w:fill="auto"/>
          </w:tcPr>
          <w:p w:rsidR="003767B6" w:rsidRPr="00601B82" w:rsidRDefault="003767B6" w:rsidP="00ED7FB3">
            <w:pPr>
              <w:rPr>
                <w:rFonts w:asciiTheme="minorHAnsi" w:hAnsiTheme="minorHAnsi" w:cs="Arial"/>
              </w:rPr>
            </w:pPr>
            <w:r w:rsidRPr="00601B82">
              <w:rPr>
                <w:rFonts w:asciiTheme="minorHAnsi" w:hAnsiTheme="minorHAnsi" w:cs="Arial"/>
                <w:b/>
              </w:rPr>
              <w:t>8 OPERATION</w:t>
            </w:r>
          </w:p>
        </w:tc>
      </w:tr>
      <w:tr w:rsidR="003767B6" w:rsidTr="00A256CE">
        <w:tc>
          <w:tcPr>
            <w:tcW w:w="3127" w:type="dxa"/>
            <w:shd w:val="clear" w:color="auto" w:fill="auto"/>
          </w:tcPr>
          <w:p w:rsidR="003767B6" w:rsidRPr="00601B82" w:rsidRDefault="003767B6" w:rsidP="00ED7FB3">
            <w:pPr>
              <w:ind w:right="-108"/>
              <w:rPr>
                <w:rFonts w:asciiTheme="minorHAnsi" w:hAnsiTheme="minorHAnsi" w:cs="Arial"/>
              </w:rPr>
            </w:pPr>
            <w:r w:rsidRPr="00601B82">
              <w:rPr>
                <w:rFonts w:asciiTheme="minorHAnsi" w:hAnsiTheme="minorHAnsi" w:cs="Arial"/>
              </w:rPr>
              <w:t>Evidence that organization has established processes needed to meet OH&amp;SMS in operating process criteria and control of operating processes following hierarchy of controls (8.1.2)</w:t>
            </w:r>
          </w:p>
        </w:tc>
        <w:tc>
          <w:tcPr>
            <w:tcW w:w="1308" w:type="dxa"/>
            <w:gridSpan w:val="2"/>
            <w:shd w:val="clear" w:color="auto" w:fill="FFFF99"/>
          </w:tcPr>
          <w:p w:rsidR="003767B6" w:rsidRPr="00601B82" w:rsidRDefault="003767B6" w:rsidP="00ED7FB3">
            <w:pPr>
              <w:rPr>
                <w:rFonts w:asciiTheme="minorHAnsi" w:hAnsiTheme="minorHAnsi" w:cs="Arial"/>
              </w:rPr>
            </w:pPr>
          </w:p>
        </w:tc>
        <w:tc>
          <w:tcPr>
            <w:tcW w:w="1325" w:type="dxa"/>
            <w:shd w:val="clear" w:color="auto" w:fill="FFFF99"/>
          </w:tcPr>
          <w:p w:rsidR="003767B6" w:rsidRPr="00601B82" w:rsidRDefault="003767B6" w:rsidP="00ED7FB3">
            <w:pPr>
              <w:rPr>
                <w:rFonts w:asciiTheme="minorHAnsi" w:hAnsiTheme="minorHAnsi" w:cs="Arial"/>
              </w:rPr>
            </w:pPr>
          </w:p>
        </w:tc>
        <w:tc>
          <w:tcPr>
            <w:tcW w:w="1379" w:type="dxa"/>
            <w:shd w:val="clear" w:color="auto" w:fill="FFFF99"/>
          </w:tcPr>
          <w:p w:rsidR="003767B6" w:rsidRPr="00601B82" w:rsidRDefault="003767B6" w:rsidP="00ED7FB3">
            <w:pPr>
              <w:rPr>
                <w:rFonts w:asciiTheme="minorHAnsi" w:hAnsiTheme="minorHAnsi" w:cs="Arial"/>
              </w:rPr>
            </w:pPr>
          </w:p>
        </w:tc>
        <w:tc>
          <w:tcPr>
            <w:tcW w:w="2295" w:type="dxa"/>
            <w:gridSpan w:val="2"/>
            <w:shd w:val="clear" w:color="auto" w:fill="FFFF99"/>
          </w:tcPr>
          <w:p w:rsidR="003767B6" w:rsidRPr="00601B82" w:rsidRDefault="003767B6" w:rsidP="00ED7FB3">
            <w:pPr>
              <w:rPr>
                <w:rFonts w:asciiTheme="minorHAnsi" w:hAnsiTheme="minorHAnsi" w:cs="Arial"/>
              </w:rPr>
            </w:pPr>
          </w:p>
        </w:tc>
        <w:tc>
          <w:tcPr>
            <w:tcW w:w="4617" w:type="dxa"/>
            <w:gridSpan w:val="3"/>
            <w:shd w:val="clear" w:color="auto" w:fill="auto"/>
          </w:tcPr>
          <w:p w:rsidR="003767B6" w:rsidRPr="00601B82" w:rsidRDefault="003767B6" w:rsidP="00ED7FB3">
            <w:pPr>
              <w:rPr>
                <w:rFonts w:asciiTheme="minorHAnsi" w:hAnsiTheme="minorHAnsi" w:cs="Arial"/>
              </w:rPr>
            </w:pPr>
          </w:p>
        </w:tc>
      </w:tr>
      <w:tr w:rsidR="003767B6" w:rsidTr="00A256CE">
        <w:tc>
          <w:tcPr>
            <w:tcW w:w="3127" w:type="dxa"/>
            <w:shd w:val="clear" w:color="auto" w:fill="auto"/>
          </w:tcPr>
          <w:p w:rsidR="003767B6" w:rsidRPr="00601B82" w:rsidRDefault="003767B6" w:rsidP="00ED7FB3">
            <w:pPr>
              <w:ind w:right="-108"/>
              <w:rPr>
                <w:rFonts w:asciiTheme="minorHAnsi" w:hAnsiTheme="minorHAnsi" w:cs="Arial"/>
              </w:rPr>
            </w:pPr>
            <w:r w:rsidRPr="00601B82">
              <w:rPr>
                <w:rFonts w:asciiTheme="minorHAnsi" w:hAnsiTheme="minorHAnsi" w:cs="Arial"/>
              </w:rPr>
              <w:t xml:space="preserve">Organization has established an effective process for Management of Change that impact OH&amp;S performance (8.1.3) </w:t>
            </w:r>
          </w:p>
        </w:tc>
        <w:tc>
          <w:tcPr>
            <w:tcW w:w="1308" w:type="dxa"/>
            <w:gridSpan w:val="2"/>
            <w:shd w:val="clear" w:color="auto" w:fill="FFFF99"/>
          </w:tcPr>
          <w:p w:rsidR="003767B6" w:rsidRPr="00601B82" w:rsidRDefault="003767B6" w:rsidP="00ED7FB3">
            <w:pPr>
              <w:rPr>
                <w:rFonts w:asciiTheme="minorHAnsi" w:hAnsiTheme="minorHAnsi" w:cs="Arial"/>
              </w:rPr>
            </w:pPr>
          </w:p>
        </w:tc>
        <w:tc>
          <w:tcPr>
            <w:tcW w:w="1325" w:type="dxa"/>
            <w:shd w:val="clear" w:color="auto" w:fill="FFFF99"/>
          </w:tcPr>
          <w:p w:rsidR="003767B6" w:rsidRPr="00601B82" w:rsidRDefault="003767B6" w:rsidP="00ED7FB3">
            <w:pPr>
              <w:rPr>
                <w:rFonts w:asciiTheme="minorHAnsi" w:hAnsiTheme="minorHAnsi" w:cs="Arial"/>
              </w:rPr>
            </w:pPr>
          </w:p>
        </w:tc>
        <w:tc>
          <w:tcPr>
            <w:tcW w:w="1379" w:type="dxa"/>
            <w:shd w:val="clear" w:color="auto" w:fill="FFFF99"/>
          </w:tcPr>
          <w:p w:rsidR="003767B6" w:rsidRPr="00601B82" w:rsidRDefault="003767B6" w:rsidP="00ED7FB3">
            <w:pPr>
              <w:rPr>
                <w:rFonts w:asciiTheme="minorHAnsi" w:hAnsiTheme="minorHAnsi" w:cs="Arial"/>
              </w:rPr>
            </w:pPr>
          </w:p>
        </w:tc>
        <w:tc>
          <w:tcPr>
            <w:tcW w:w="2295" w:type="dxa"/>
            <w:gridSpan w:val="2"/>
            <w:shd w:val="clear" w:color="auto" w:fill="FFFF99"/>
          </w:tcPr>
          <w:p w:rsidR="003767B6" w:rsidRPr="00601B82" w:rsidRDefault="003767B6" w:rsidP="00ED7FB3">
            <w:pPr>
              <w:rPr>
                <w:rFonts w:asciiTheme="minorHAnsi" w:hAnsiTheme="minorHAnsi" w:cs="Arial"/>
              </w:rPr>
            </w:pPr>
          </w:p>
        </w:tc>
        <w:tc>
          <w:tcPr>
            <w:tcW w:w="4617" w:type="dxa"/>
            <w:gridSpan w:val="3"/>
            <w:shd w:val="clear" w:color="auto" w:fill="auto"/>
          </w:tcPr>
          <w:p w:rsidR="003767B6" w:rsidRPr="00601B82" w:rsidRDefault="003767B6" w:rsidP="00ED7FB3">
            <w:pPr>
              <w:rPr>
                <w:rFonts w:asciiTheme="minorHAnsi" w:hAnsiTheme="minorHAnsi" w:cs="Arial"/>
              </w:rPr>
            </w:pPr>
          </w:p>
        </w:tc>
      </w:tr>
      <w:tr w:rsidR="003767B6" w:rsidTr="00A256CE">
        <w:tc>
          <w:tcPr>
            <w:tcW w:w="3127" w:type="dxa"/>
            <w:shd w:val="clear" w:color="auto" w:fill="auto"/>
          </w:tcPr>
          <w:p w:rsidR="003767B6" w:rsidRPr="00601B82" w:rsidRDefault="003767B6" w:rsidP="00ED7FB3">
            <w:pPr>
              <w:ind w:right="-108"/>
              <w:rPr>
                <w:rFonts w:asciiTheme="minorHAnsi" w:hAnsiTheme="minorHAnsi" w:cs="Arial"/>
              </w:rPr>
            </w:pPr>
            <w:r w:rsidRPr="00601B82">
              <w:rPr>
                <w:rFonts w:asciiTheme="minorHAnsi" w:hAnsiTheme="minorHAnsi" w:cs="Arial"/>
              </w:rPr>
              <w:t>Evidence organization has established operational control for the procurement of products, services and activities (8.1.4.1)</w:t>
            </w:r>
          </w:p>
        </w:tc>
        <w:tc>
          <w:tcPr>
            <w:tcW w:w="1308" w:type="dxa"/>
            <w:gridSpan w:val="2"/>
            <w:shd w:val="clear" w:color="auto" w:fill="FFFF99"/>
          </w:tcPr>
          <w:p w:rsidR="003767B6" w:rsidRPr="00601B82" w:rsidRDefault="003767B6" w:rsidP="00ED7FB3">
            <w:pPr>
              <w:rPr>
                <w:rFonts w:asciiTheme="minorHAnsi" w:hAnsiTheme="minorHAnsi" w:cs="Arial"/>
              </w:rPr>
            </w:pPr>
          </w:p>
        </w:tc>
        <w:tc>
          <w:tcPr>
            <w:tcW w:w="1325" w:type="dxa"/>
            <w:shd w:val="clear" w:color="auto" w:fill="FFFF99"/>
          </w:tcPr>
          <w:p w:rsidR="003767B6" w:rsidRPr="00601B82" w:rsidRDefault="003767B6" w:rsidP="00ED7FB3">
            <w:pPr>
              <w:rPr>
                <w:rFonts w:asciiTheme="minorHAnsi" w:hAnsiTheme="minorHAnsi" w:cs="Arial"/>
              </w:rPr>
            </w:pPr>
          </w:p>
        </w:tc>
        <w:tc>
          <w:tcPr>
            <w:tcW w:w="1379" w:type="dxa"/>
            <w:shd w:val="clear" w:color="auto" w:fill="FFFF99"/>
          </w:tcPr>
          <w:p w:rsidR="003767B6" w:rsidRPr="00601B82" w:rsidRDefault="003767B6" w:rsidP="00ED7FB3">
            <w:pPr>
              <w:rPr>
                <w:rFonts w:asciiTheme="minorHAnsi" w:hAnsiTheme="minorHAnsi" w:cs="Arial"/>
              </w:rPr>
            </w:pPr>
          </w:p>
        </w:tc>
        <w:tc>
          <w:tcPr>
            <w:tcW w:w="2295" w:type="dxa"/>
            <w:gridSpan w:val="2"/>
            <w:shd w:val="clear" w:color="auto" w:fill="FFFF99"/>
          </w:tcPr>
          <w:p w:rsidR="003767B6" w:rsidRPr="00601B82" w:rsidRDefault="003767B6" w:rsidP="00ED7FB3">
            <w:pPr>
              <w:rPr>
                <w:rFonts w:asciiTheme="minorHAnsi" w:hAnsiTheme="minorHAnsi" w:cs="Arial"/>
              </w:rPr>
            </w:pPr>
          </w:p>
        </w:tc>
        <w:tc>
          <w:tcPr>
            <w:tcW w:w="4617" w:type="dxa"/>
            <w:gridSpan w:val="3"/>
            <w:shd w:val="clear" w:color="auto" w:fill="auto"/>
          </w:tcPr>
          <w:p w:rsidR="003767B6" w:rsidRPr="00601B82" w:rsidRDefault="003767B6" w:rsidP="00ED7FB3">
            <w:pPr>
              <w:rPr>
                <w:rFonts w:asciiTheme="minorHAnsi" w:hAnsiTheme="minorHAnsi" w:cs="Arial"/>
              </w:rPr>
            </w:pPr>
          </w:p>
        </w:tc>
      </w:tr>
      <w:tr w:rsidR="003767B6" w:rsidTr="00A256CE">
        <w:tc>
          <w:tcPr>
            <w:tcW w:w="3127" w:type="dxa"/>
            <w:shd w:val="clear" w:color="auto" w:fill="auto"/>
          </w:tcPr>
          <w:p w:rsidR="003767B6" w:rsidRPr="00601B82" w:rsidRDefault="003767B6" w:rsidP="00ED7FB3">
            <w:pPr>
              <w:ind w:right="-108"/>
              <w:rPr>
                <w:rFonts w:asciiTheme="minorHAnsi" w:hAnsiTheme="minorHAnsi" w:cs="Arial"/>
              </w:rPr>
            </w:pPr>
            <w:r w:rsidRPr="00601B82">
              <w:rPr>
                <w:rFonts w:asciiTheme="minorHAnsi" w:hAnsiTheme="minorHAnsi" w:cs="Arial"/>
              </w:rPr>
              <w:t>Controls have been established to ensure OH&amp;S requirements established for procurement of contactors (8.1.4.2)</w:t>
            </w:r>
          </w:p>
        </w:tc>
        <w:tc>
          <w:tcPr>
            <w:tcW w:w="1308" w:type="dxa"/>
            <w:gridSpan w:val="2"/>
            <w:shd w:val="clear" w:color="auto" w:fill="FFFF99"/>
          </w:tcPr>
          <w:p w:rsidR="003767B6" w:rsidRPr="00601B82" w:rsidRDefault="003767B6" w:rsidP="00ED7FB3">
            <w:pPr>
              <w:rPr>
                <w:rFonts w:asciiTheme="minorHAnsi" w:hAnsiTheme="minorHAnsi" w:cs="Arial"/>
              </w:rPr>
            </w:pPr>
          </w:p>
        </w:tc>
        <w:tc>
          <w:tcPr>
            <w:tcW w:w="1325" w:type="dxa"/>
            <w:shd w:val="clear" w:color="auto" w:fill="FFFF99"/>
          </w:tcPr>
          <w:p w:rsidR="003767B6" w:rsidRPr="00601B82" w:rsidRDefault="003767B6" w:rsidP="00ED7FB3">
            <w:pPr>
              <w:rPr>
                <w:rFonts w:asciiTheme="minorHAnsi" w:hAnsiTheme="minorHAnsi" w:cs="Arial"/>
              </w:rPr>
            </w:pPr>
          </w:p>
        </w:tc>
        <w:tc>
          <w:tcPr>
            <w:tcW w:w="1379" w:type="dxa"/>
            <w:shd w:val="clear" w:color="auto" w:fill="FFFF99"/>
          </w:tcPr>
          <w:p w:rsidR="003767B6" w:rsidRPr="00601B82" w:rsidRDefault="003767B6" w:rsidP="00ED7FB3">
            <w:pPr>
              <w:rPr>
                <w:rFonts w:asciiTheme="minorHAnsi" w:hAnsiTheme="minorHAnsi" w:cs="Arial"/>
              </w:rPr>
            </w:pPr>
          </w:p>
        </w:tc>
        <w:tc>
          <w:tcPr>
            <w:tcW w:w="2295" w:type="dxa"/>
            <w:gridSpan w:val="2"/>
            <w:shd w:val="clear" w:color="auto" w:fill="FFFF99"/>
          </w:tcPr>
          <w:p w:rsidR="003767B6" w:rsidRPr="00601B82" w:rsidRDefault="003767B6" w:rsidP="00ED7FB3">
            <w:pPr>
              <w:rPr>
                <w:rFonts w:asciiTheme="minorHAnsi" w:hAnsiTheme="minorHAnsi" w:cs="Arial"/>
              </w:rPr>
            </w:pPr>
          </w:p>
        </w:tc>
        <w:tc>
          <w:tcPr>
            <w:tcW w:w="4617" w:type="dxa"/>
            <w:gridSpan w:val="3"/>
            <w:shd w:val="clear" w:color="auto" w:fill="auto"/>
          </w:tcPr>
          <w:p w:rsidR="003767B6" w:rsidRPr="00601B82" w:rsidRDefault="003767B6" w:rsidP="00ED7FB3">
            <w:pPr>
              <w:rPr>
                <w:rFonts w:asciiTheme="minorHAnsi" w:hAnsiTheme="minorHAnsi" w:cs="Arial"/>
              </w:rPr>
            </w:pPr>
          </w:p>
        </w:tc>
      </w:tr>
      <w:tr w:rsidR="003767B6" w:rsidTr="00A256CE">
        <w:tc>
          <w:tcPr>
            <w:tcW w:w="3127" w:type="dxa"/>
            <w:shd w:val="clear" w:color="auto" w:fill="auto"/>
          </w:tcPr>
          <w:p w:rsidR="003767B6" w:rsidRPr="00601B82" w:rsidRDefault="003767B6" w:rsidP="00ED7FB3">
            <w:pPr>
              <w:ind w:right="-108"/>
              <w:rPr>
                <w:rFonts w:asciiTheme="minorHAnsi" w:hAnsiTheme="minorHAnsi" w:cs="Arial"/>
              </w:rPr>
            </w:pPr>
            <w:r w:rsidRPr="00601B82">
              <w:rPr>
                <w:rFonts w:asciiTheme="minorHAnsi" w:hAnsiTheme="minorHAnsi" w:cs="Arial"/>
              </w:rPr>
              <w:t>Controls have been established to ensure OH&amp;S requirements established for Outsourcing (8.1.4.3)</w:t>
            </w:r>
          </w:p>
        </w:tc>
        <w:tc>
          <w:tcPr>
            <w:tcW w:w="1308" w:type="dxa"/>
            <w:gridSpan w:val="2"/>
            <w:shd w:val="clear" w:color="auto" w:fill="FFFF99"/>
          </w:tcPr>
          <w:p w:rsidR="003767B6" w:rsidRPr="00601B82" w:rsidRDefault="003767B6" w:rsidP="00ED7FB3">
            <w:pPr>
              <w:rPr>
                <w:rFonts w:asciiTheme="minorHAnsi" w:hAnsiTheme="minorHAnsi" w:cs="Arial"/>
              </w:rPr>
            </w:pPr>
          </w:p>
        </w:tc>
        <w:tc>
          <w:tcPr>
            <w:tcW w:w="1325" w:type="dxa"/>
            <w:shd w:val="clear" w:color="auto" w:fill="FFFF99"/>
          </w:tcPr>
          <w:p w:rsidR="003767B6" w:rsidRPr="00601B82" w:rsidRDefault="003767B6" w:rsidP="00ED7FB3">
            <w:pPr>
              <w:rPr>
                <w:rFonts w:asciiTheme="minorHAnsi" w:hAnsiTheme="minorHAnsi" w:cs="Arial"/>
              </w:rPr>
            </w:pPr>
          </w:p>
        </w:tc>
        <w:tc>
          <w:tcPr>
            <w:tcW w:w="1379" w:type="dxa"/>
            <w:shd w:val="clear" w:color="auto" w:fill="FFFF99"/>
          </w:tcPr>
          <w:p w:rsidR="003767B6" w:rsidRPr="00601B82" w:rsidRDefault="003767B6" w:rsidP="00ED7FB3">
            <w:pPr>
              <w:rPr>
                <w:rFonts w:asciiTheme="minorHAnsi" w:hAnsiTheme="minorHAnsi" w:cs="Arial"/>
              </w:rPr>
            </w:pPr>
          </w:p>
        </w:tc>
        <w:tc>
          <w:tcPr>
            <w:tcW w:w="2295" w:type="dxa"/>
            <w:gridSpan w:val="2"/>
            <w:shd w:val="clear" w:color="auto" w:fill="FFFF99"/>
          </w:tcPr>
          <w:p w:rsidR="003767B6" w:rsidRPr="00601B82" w:rsidRDefault="003767B6" w:rsidP="00ED7FB3">
            <w:pPr>
              <w:rPr>
                <w:rFonts w:asciiTheme="minorHAnsi" w:hAnsiTheme="minorHAnsi" w:cs="Arial"/>
              </w:rPr>
            </w:pPr>
          </w:p>
        </w:tc>
        <w:tc>
          <w:tcPr>
            <w:tcW w:w="4617" w:type="dxa"/>
            <w:gridSpan w:val="3"/>
            <w:shd w:val="clear" w:color="auto" w:fill="auto"/>
          </w:tcPr>
          <w:p w:rsidR="003767B6" w:rsidRPr="00601B82" w:rsidRDefault="003767B6" w:rsidP="00ED7FB3">
            <w:pPr>
              <w:rPr>
                <w:rFonts w:asciiTheme="minorHAnsi" w:hAnsiTheme="minorHAnsi" w:cs="Arial"/>
              </w:rPr>
            </w:pPr>
          </w:p>
        </w:tc>
      </w:tr>
      <w:tr w:rsidR="003767B6" w:rsidTr="00A256CE">
        <w:tc>
          <w:tcPr>
            <w:tcW w:w="3127" w:type="dxa"/>
            <w:shd w:val="clear" w:color="auto" w:fill="auto"/>
          </w:tcPr>
          <w:p w:rsidR="003767B6" w:rsidRPr="00601B82" w:rsidRDefault="003767B6" w:rsidP="00ED7FB3">
            <w:pPr>
              <w:ind w:right="-108"/>
              <w:rPr>
                <w:rFonts w:asciiTheme="minorHAnsi" w:hAnsiTheme="minorHAnsi" w:cs="Arial"/>
              </w:rPr>
            </w:pPr>
            <w:r w:rsidRPr="00601B82">
              <w:rPr>
                <w:rFonts w:asciiTheme="minorHAnsi" w:hAnsiTheme="minorHAnsi" w:cs="Arial"/>
              </w:rPr>
              <w:t>Evidence organization has emergency preparedness and response plans in place per ISO 45001:2018, (8.2)</w:t>
            </w:r>
          </w:p>
        </w:tc>
        <w:tc>
          <w:tcPr>
            <w:tcW w:w="1308" w:type="dxa"/>
            <w:gridSpan w:val="2"/>
            <w:shd w:val="clear" w:color="auto" w:fill="FFFF99"/>
          </w:tcPr>
          <w:p w:rsidR="003767B6" w:rsidRPr="00601B82" w:rsidRDefault="003767B6" w:rsidP="00ED7FB3">
            <w:pPr>
              <w:rPr>
                <w:rFonts w:asciiTheme="minorHAnsi" w:hAnsiTheme="minorHAnsi" w:cs="Arial"/>
              </w:rPr>
            </w:pPr>
          </w:p>
        </w:tc>
        <w:tc>
          <w:tcPr>
            <w:tcW w:w="1325" w:type="dxa"/>
            <w:shd w:val="clear" w:color="auto" w:fill="FFFF99"/>
          </w:tcPr>
          <w:p w:rsidR="003767B6" w:rsidRPr="00601B82" w:rsidRDefault="003767B6" w:rsidP="00ED7FB3">
            <w:pPr>
              <w:rPr>
                <w:rFonts w:asciiTheme="minorHAnsi" w:hAnsiTheme="minorHAnsi" w:cs="Arial"/>
              </w:rPr>
            </w:pPr>
          </w:p>
        </w:tc>
        <w:tc>
          <w:tcPr>
            <w:tcW w:w="1379" w:type="dxa"/>
            <w:shd w:val="clear" w:color="auto" w:fill="FFFF99"/>
          </w:tcPr>
          <w:p w:rsidR="003767B6" w:rsidRPr="00601B82" w:rsidRDefault="003767B6" w:rsidP="00ED7FB3">
            <w:pPr>
              <w:rPr>
                <w:rFonts w:asciiTheme="minorHAnsi" w:hAnsiTheme="minorHAnsi" w:cs="Arial"/>
              </w:rPr>
            </w:pPr>
          </w:p>
        </w:tc>
        <w:tc>
          <w:tcPr>
            <w:tcW w:w="2295" w:type="dxa"/>
            <w:gridSpan w:val="2"/>
            <w:shd w:val="clear" w:color="auto" w:fill="FFFF99"/>
          </w:tcPr>
          <w:p w:rsidR="003767B6" w:rsidRPr="00601B82" w:rsidRDefault="003767B6" w:rsidP="00ED7FB3">
            <w:pPr>
              <w:rPr>
                <w:rFonts w:asciiTheme="minorHAnsi" w:hAnsiTheme="minorHAnsi" w:cs="Arial"/>
              </w:rPr>
            </w:pPr>
          </w:p>
        </w:tc>
        <w:tc>
          <w:tcPr>
            <w:tcW w:w="4617" w:type="dxa"/>
            <w:gridSpan w:val="3"/>
            <w:shd w:val="clear" w:color="auto" w:fill="auto"/>
          </w:tcPr>
          <w:p w:rsidR="003767B6" w:rsidRPr="00601B82" w:rsidRDefault="003767B6" w:rsidP="00ED7FB3">
            <w:pPr>
              <w:rPr>
                <w:rFonts w:asciiTheme="minorHAnsi" w:hAnsiTheme="minorHAnsi" w:cs="Arial"/>
              </w:rPr>
            </w:pPr>
          </w:p>
        </w:tc>
      </w:tr>
      <w:tr w:rsidR="003767B6" w:rsidTr="00A256CE">
        <w:tc>
          <w:tcPr>
            <w:tcW w:w="14051" w:type="dxa"/>
            <w:gridSpan w:val="10"/>
            <w:shd w:val="clear" w:color="auto" w:fill="auto"/>
          </w:tcPr>
          <w:p w:rsidR="003767B6" w:rsidRPr="00601B82" w:rsidRDefault="003767B6" w:rsidP="00ED7FB3">
            <w:pPr>
              <w:rPr>
                <w:rFonts w:asciiTheme="minorHAnsi" w:hAnsiTheme="minorHAnsi" w:cs="Arial"/>
              </w:rPr>
            </w:pPr>
            <w:r w:rsidRPr="00601B82">
              <w:rPr>
                <w:rFonts w:asciiTheme="minorHAnsi" w:hAnsiTheme="minorHAnsi" w:cs="Arial"/>
                <w:b/>
              </w:rPr>
              <w:t>9 PERFROMANCE EVALUATION</w:t>
            </w:r>
          </w:p>
        </w:tc>
      </w:tr>
      <w:tr w:rsidR="003767B6" w:rsidTr="00A256CE">
        <w:tc>
          <w:tcPr>
            <w:tcW w:w="3127" w:type="dxa"/>
            <w:shd w:val="clear" w:color="auto" w:fill="auto"/>
          </w:tcPr>
          <w:p w:rsidR="003767B6" w:rsidRPr="00601B82" w:rsidRDefault="003767B6" w:rsidP="00ED7FB3">
            <w:pPr>
              <w:rPr>
                <w:rFonts w:asciiTheme="minorHAnsi" w:hAnsiTheme="minorHAnsi" w:cs="Arial"/>
              </w:rPr>
            </w:pPr>
            <w:r w:rsidRPr="00601B82">
              <w:rPr>
                <w:rFonts w:asciiTheme="minorHAnsi" w:hAnsiTheme="minorHAnsi" w:cs="Arial"/>
              </w:rPr>
              <w:t>Evidence that organization is MONITORING, MEASURING, ANALYZING AND EVALUATING OH&amp;S performance (9.1)</w:t>
            </w:r>
          </w:p>
        </w:tc>
        <w:tc>
          <w:tcPr>
            <w:tcW w:w="1308" w:type="dxa"/>
            <w:gridSpan w:val="2"/>
            <w:shd w:val="clear" w:color="auto" w:fill="FFFF99"/>
          </w:tcPr>
          <w:p w:rsidR="003767B6" w:rsidRPr="00601B82" w:rsidRDefault="003767B6" w:rsidP="00ED7FB3">
            <w:pPr>
              <w:rPr>
                <w:rFonts w:asciiTheme="minorHAnsi" w:hAnsiTheme="minorHAnsi" w:cs="Arial"/>
              </w:rPr>
            </w:pPr>
          </w:p>
        </w:tc>
        <w:tc>
          <w:tcPr>
            <w:tcW w:w="1325" w:type="dxa"/>
            <w:shd w:val="clear" w:color="auto" w:fill="FFFF99"/>
          </w:tcPr>
          <w:p w:rsidR="003767B6" w:rsidRPr="00601B82" w:rsidRDefault="003767B6" w:rsidP="00ED7FB3">
            <w:pPr>
              <w:rPr>
                <w:rFonts w:asciiTheme="minorHAnsi" w:hAnsiTheme="minorHAnsi" w:cs="Arial"/>
              </w:rPr>
            </w:pPr>
          </w:p>
        </w:tc>
        <w:tc>
          <w:tcPr>
            <w:tcW w:w="1379" w:type="dxa"/>
            <w:shd w:val="clear" w:color="auto" w:fill="FFFF99"/>
          </w:tcPr>
          <w:p w:rsidR="003767B6" w:rsidRPr="00601B82" w:rsidRDefault="003767B6" w:rsidP="00ED7FB3">
            <w:pPr>
              <w:rPr>
                <w:rFonts w:asciiTheme="minorHAnsi" w:hAnsiTheme="minorHAnsi" w:cs="Arial"/>
              </w:rPr>
            </w:pPr>
          </w:p>
        </w:tc>
        <w:tc>
          <w:tcPr>
            <w:tcW w:w="2295" w:type="dxa"/>
            <w:gridSpan w:val="2"/>
            <w:shd w:val="clear" w:color="auto" w:fill="FFFF99"/>
          </w:tcPr>
          <w:p w:rsidR="003767B6" w:rsidRPr="00601B82" w:rsidRDefault="003767B6" w:rsidP="00ED7FB3">
            <w:pPr>
              <w:rPr>
                <w:rFonts w:asciiTheme="minorHAnsi" w:hAnsiTheme="minorHAnsi" w:cs="Arial"/>
              </w:rPr>
            </w:pPr>
          </w:p>
        </w:tc>
        <w:tc>
          <w:tcPr>
            <w:tcW w:w="4617" w:type="dxa"/>
            <w:gridSpan w:val="3"/>
            <w:shd w:val="clear" w:color="auto" w:fill="auto"/>
          </w:tcPr>
          <w:p w:rsidR="003767B6" w:rsidRPr="00601B82" w:rsidRDefault="003767B6" w:rsidP="00ED7FB3">
            <w:pPr>
              <w:rPr>
                <w:rFonts w:asciiTheme="minorHAnsi" w:hAnsiTheme="minorHAnsi" w:cs="Arial"/>
              </w:rPr>
            </w:pPr>
          </w:p>
        </w:tc>
      </w:tr>
      <w:tr w:rsidR="003767B6" w:rsidTr="00A256CE">
        <w:tc>
          <w:tcPr>
            <w:tcW w:w="3127" w:type="dxa"/>
            <w:shd w:val="clear" w:color="auto" w:fill="auto"/>
          </w:tcPr>
          <w:p w:rsidR="003767B6" w:rsidRPr="00601B82" w:rsidRDefault="003767B6" w:rsidP="00ED7FB3">
            <w:pPr>
              <w:rPr>
                <w:rFonts w:asciiTheme="minorHAnsi" w:hAnsiTheme="minorHAnsi" w:cs="Arial"/>
                <w:highlight w:val="cyan"/>
              </w:rPr>
            </w:pPr>
            <w:r w:rsidRPr="00601B82">
              <w:rPr>
                <w:rFonts w:asciiTheme="minorHAnsi" w:hAnsiTheme="minorHAnsi" w:cs="Arial"/>
              </w:rPr>
              <w:t>Evidence that organization has an effective process for evaluation of OH&amp;S compliance obligations fulfillment (9.1.2)</w:t>
            </w:r>
          </w:p>
        </w:tc>
        <w:tc>
          <w:tcPr>
            <w:tcW w:w="1308" w:type="dxa"/>
            <w:gridSpan w:val="2"/>
            <w:shd w:val="clear" w:color="auto" w:fill="FFFF99"/>
          </w:tcPr>
          <w:p w:rsidR="003767B6" w:rsidRPr="00601B82" w:rsidRDefault="003767B6" w:rsidP="00ED7FB3">
            <w:pPr>
              <w:rPr>
                <w:rFonts w:asciiTheme="minorHAnsi" w:hAnsiTheme="minorHAnsi" w:cs="Arial"/>
              </w:rPr>
            </w:pPr>
          </w:p>
        </w:tc>
        <w:tc>
          <w:tcPr>
            <w:tcW w:w="1325" w:type="dxa"/>
            <w:shd w:val="clear" w:color="auto" w:fill="FFFF99"/>
          </w:tcPr>
          <w:p w:rsidR="003767B6" w:rsidRPr="00601B82" w:rsidRDefault="003767B6" w:rsidP="00ED7FB3">
            <w:pPr>
              <w:rPr>
                <w:rFonts w:asciiTheme="minorHAnsi" w:hAnsiTheme="minorHAnsi" w:cs="Arial"/>
              </w:rPr>
            </w:pPr>
          </w:p>
        </w:tc>
        <w:tc>
          <w:tcPr>
            <w:tcW w:w="1379" w:type="dxa"/>
            <w:shd w:val="clear" w:color="auto" w:fill="FFFF99"/>
          </w:tcPr>
          <w:p w:rsidR="003767B6" w:rsidRPr="00601B82" w:rsidRDefault="003767B6" w:rsidP="00ED7FB3">
            <w:pPr>
              <w:rPr>
                <w:rFonts w:asciiTheme="minorHAnsi" w:hAnsiTheme="minorHAnsi" w:cs="Arial"/>
              </w:rPr>
            </w:pPr>
          </w:p>
        </w:tc>
        <w:tc>
          <w:tcPr>
            <w:tcW w:w="2295" w:type="dxa"/>
            <w:gridSpan w:val="2"/>
            <w:shd w:val="clear" w:color="auto" w:fill="FFFF99"/>
          </w:tcPr>
          <w:p w:rsidR="003767B6" w:rsidRPr="00601B82" w:rsidRDefault="003767B6" w:rsidP="00ED7FB3">
            <w:pPr>
              <w:rPr>
                <w:rFonts w:asciiTheme="minorHAnsi" w:hAnsiTheme="minorHAnsi" w:cs="Arial"/>
              </w:rPr>
            </w:pPr>
          </w:p>
        </w:tc>
        <w:tc>
          <w:tcPr>
            <w:tcW w:w="4617" w:type="dxa"/>
            <w:gridSpan w:val="3"/>
            <w:shd w:val="clear" w:color="auto" w:fill="auto"/>
          </w:tcPr>
          <w:p w:rsidR="003767B6" w:rsidRPr="00601B82" w:rsidRDefault="003767B6" w:rsidP="00ED7FB3">
            <w:pPr>
              <w:rPr>
                <w:rFonts w:asciiTheme="minorHAnsi" w:hAnsiTheme="minorHAnsi" w:cs="Arial"/>
              </w:rPr>
            </w:pPr>
          </w:p>
        </w:tc>
      </w:tr>
      <w:tr w:rsidR="003767B6" w:rsidTr="00A256CE">
        <w:tc>
          <w:tcPr>
            <w:tcW w:w="3127" w:type="dxa"/>
            <w:shd w:val="clear" w:color="auto" w:fill="auto"/>
          </w:tcPr>
          <w:p w:rsidR="003767B6" w:rsidRPr="00601B82" w:rsidRDefault="003767B6" w:rsidP="00ED7FB3">
            <w:pPr>
              <w:rPr>
                <w:rFonts w:asciiTheme="minorHAnsi" w:hAnsiTheme="minorHAnsi" w:cs="Arial"/>
              </w:rPr>
            </w:pPr>
            <w:r w:rsidRPr="00B14F54">
              <w:rPr>
                <w:rFonts w:asciiTheme="minorHAnsi" w:hAnsiTheme="minorHAnsi" w:cs="Arial"/>
              </w:rPr>
              <w:t>Evidence that the organization has demonstrated it has achieved compliance with the LEGAL OH&amp;S requirements through its own compliance (IAF MD 22:2018, C.2.2) &amp; (ISO 45001, 9.1.2)</w:t>
            </w:r>
          </w:p>
        </w:tc>
        <w:tc>
          <w:tcPr>
            <w:tcW w:w="1308" w:type="dxa"/>
            <w:gridSpan w:val="2"/>
            <w:shd w:val="clear" w:color="auto" w:fill="FFFF99"/>
          </w:tcPr>
          <w:p w:rsidR="003767B6" w:rsidRPr="00601B82" w:rsidRDefault="003767B6" w:rsidP="00ED7FB3">
            <w:pPr>
              <w:rPr>
                <w:rFonts w:asciiTheme="minorHAnsi" w:hAnsiTheme="minorHAnsi" w:cs="Arial"/>
              </w:rPr>
            </w:pPr>
          </w:p>
        </w:tc>
        <w:tc>
          <w:tcPr>
            <w:tcW w:w="1325" w:type="dxa"/>
            <w:shd w:val="clear" w:color="auto" w:fill="FFFF99"/>
          </w:tcPr>
          <w:p w:rsidR="003767B6" w:rsidRPr="00601B82" w:rsidRDefault="003767B6" w:rsidP="00ED7FB3">
            <w:pPr>
              <w:rPr>
                <w:rFonts w:asciiTheme="minorHAnsi" w:hAnsiTheme="minorHAnsi" w:cs="Arial"/>
              </w:rPr>
            </w:pPr>
          </w:p>
        </w:tc>
        <w:tc>
          <w:tcPr>
            <w:tcW w:w="1379" w:type="dxa"/>
            <w:shd w:val="clear" w:color="auto" w:fill="FFFF99"/>
          </w:tcPr>
          <w:p w:rsidR="003767B6" w:rsidRPr="00601B82" w:rsidRDefault="003767B6" w:rsidP="00ED7FB3">
            <w:pPr>
              <w:rPr>
                <w:rFonts w:asciiTheme="minorHAnsi" w:hAnsiTheme="minorHAnsi" w:cs="Arial"/>
              </w:rPr>
            </w:pPr>
          </w:p>
        </w:tc>
        <w:tc>
          <w:tcPr>
            <w:tcW w:w="2295" w:type="dxa"/>
            <w:gridSpan w:val="2"/>
            <w:shd w:val="clear" w:color="auto" w:fill="FFFF99"/>
          </w:tcPr>
          <w:p w:rsidR="003767B6" w:rsidRPr="00601B82" w:rsidRDefault="003767B6" w:rsidP="00ED7FB3">
            <w:pPr>
              <w:rPr>
                <w:rFonts w:asciiTheme="minorHAnsi" w:hAnsiTheme="minorHAnsi" w:cs="Arial"/>
              </w:rPr>
            </w:pPr>
          </w:p>
        </w:tc>
        <w:tc>
          <w:tcPr>
            <w:tcW w:w="4617" w:type="dxa"/>
            <w:gridSpan w:val="3"/>
            <w:shd w:val="clear" w:color="auto" w:fill="auto"/>
          </w:tcPr>
          <w:p w:rsidR="003767B6" w:rsidRPr="00601B82" w:rsidRDefault="003767B6" w:rsidP="00ED7FB3">
            <w:pPr>
              <w:rPr>
                <w:rFonts w:asciiTheme="minorHAnsi" w:hAnsiTheme="minorHAnsi" w:cs="Arial"/>
              </w:rPr>
            </w:pPr>
          </w:p>
        </w:tc>
      </w:tr>
      <w:tr w:rsidR="003767B6" w:rsidTr="00A256CE">
        <w:tc>
          <w:tcPr>
            <w:tcW w:w="3127" w:type="dxa"/>
            <w:shd w:val="clear" w:color="auto" w:fill="auto"/>
          </w:tcPr>
          <w:p w:rsidR="003767B6" w:rsidRPr="00601B82" w:rsidRDefault="003767B6" w:rsidP="00ED7FB3">
            <w:pPr>
              <w:ind w:right="-108"/>
              <w:rPr>
                <w:rFonts w:asciiTheme="minorHAnsi" w:hAnsiTheme="minorHAnsi" w:cs="Arial"/>
                <w:b/>
              </w:rPr>
            </w:pPr>
            <w:r w:rsidRPr="00601B82">
              <w:rPr>
                <w:rFonts w:asciiTheme="minorHAnsi" w:hAnsiTheme="minorHAnsi" w:cs="Arial"/>
                <w:b/>
              </w:rPr>
              <w:t xml:space="preserve">Internal Audit Results </w:t>
            </w:r>
            <w:r w:rsidRPr="00601B82">
              <w:rPr>
                <w:rFonts w:asciiTheme="minorHAnsi" w:hAnsiTheme="minorHAnsi" w:cs="Arial"/>
                <w:i/>
              </w:rPr>
              <w:t>(9.2)</w:t>
            </w:r>
            <w:r w:rsidRPr="00601B82">
              <w:rPr>
                <w:rFonts w:asciiTheme="minorHAnsi" w:hAnsiTheme="minorHAnsi" w:cs="Arial"/>
                <w:b/>
              </w:rPr>
              <w:t xml:space="preserve"> Full internal Audit to ISO 45001: 2018</w:t>
            </w:r>
          </w:p>
          <w:p w:rsidR="003767B6" w:rsidRPr="00601B82" w:rsidRDefault="003767B6" w:rsidP="00ED7FB3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1308" w:type="dxa"/>
            <w:gridSpan w:val="2"/>
            <w:shd w:val="clear" w:color="auto" w:fill="FFFF99"/>
          </w:tcPr>
          <w:p w:rsidR="003767B6" w:rsidRPr="00601B82" w:rsidRDefault="003767B6" w:rsidP="00ED7FB3">
            <w:pPr>
              <w:rPr>
                <w:rFonts w:asciiTheme="minorHAnsi" w:hAnsiTheme="minorHAnsi" w:cs="Arial"/>
              </w:rPr>
            </w:pPr>
          </w:p>
        </w:tc>
        <w:tc>
          <w:tcPr>
            <w:tcW w:w="1325" w:type="dxa"/>
            <w:shd w:val="clear" w:color="auto" w:fill="FFFF99"/>
          </w:tcPr>
          <w:p w:rsidR="003767B6" w:rsidRPr="00601B82" w:rsidRDefault="003767B6" w:rsidP="00ED7FB3">
            <w:pPr>
              <w:rPr>
                <w:rFonts w:asciiTheme="minorHAnsi" w:hAnsiTheme="minorHAnsi" w:cs="Arial"/>
              </w:rPr>
            </w:pPr>
          </w:p>
        </w:tc>
        <w:tc>
          <w:tcPr>
            <w:tcW w:w="1379" w:type="dxa"/>
            <w:shd w:val="clear" w:color="auto" w:fill="FFFF99"/>
          </w:tcPr>
          <w:p w:rsidR="003767B6" w:rsidRPr="00601B82" w:rsidRDefault="003767B6" w:rsidP="00ED7FB3">
            <w:pPr>
              <w:rPr>
                <w:rFonts w:asciiTheme="minorHAnsi" w:hAnsiTheme="minorHAnsi" w:cs="Arial"/>
              </w:rPr>
            </w:pPr>
          </w:p>
        </w:tc>
        <w:tc>
          <w:tcPr>
            <w:tcW w:w="2295" w:type="dxa"/>
            <w:gridSpan w:val="2"/>
            <w:shd w:val="clear" w:color="auto" w:fill="FFFF99"/>
          </w:tcPr>
          <w:p w:rsidR="003767B6" w:rsidRPr="00601B82" w:rsidRDefault="003767B6" w:rsidP="00ED7FB3">
            <w:pPr>
              <w:rPr>
                <w:rFonts w:asciiTheme="minorHAnsi" w:hAnsiTheme="minorHAnsi" w:cs="Arial"/>
              </w:rPr>
            </w:pPr>
          </w:p>
        </w:tc>
        <w:tc>
          <w:tcPr>
            <w:tcW w:w="4617" w:type="dxa"/>
            <w:gridSpan w:val="3"/>
            <w:shd w:val="clear" w:color="auto" w:fill="auto"/>
          </w:tcPr>
          <w:p w:rsidR="003767B6" w:rsidRPr="00601B82" w:rsidRDefault="003767B6" w:rsidP="00ED7FB3">
            <w:pPr>
              <w:rPr>
                <w:rFonts w:asciiTheme="minorHAnsi" w:hAnsiTheme="minorHAnsi" w:cs="Arial"/>
              </w:rPr>
            </w:pPr>
          </w:p>
        </w:tc>
      </w:tr>
      <w:tr w:rsidR="003767B6" w:rsidTr="00A256CE">
        <w:tc>
          <w:tcPr>
            <w:tcW w:w="3127" w:type="dxa"/>
            <w:shd w:val="clear" w:color="auto" w:fill="auto"/>
          </w:tcPr>
          <w:p w:rsidR="003767B6" w:rsidRPr="00601B82" w:rsidRDefault="003767B6" w:rsidP="00ED7FB3">
            <w:pPr>
              <w:rPr>
                <w:rFonts w:asciiTheme="minorHAnsi" w:hAnsiTheme="minorHAnsi" w:cs="Arial"/>
              </w:rPr>
            </w:pPr>
            <w:r w:rsidRPr="00601B82">
              <w:rPr>
                <w:rFonts w:asciiTheme="minorHAnsi" w:hAnsiTheme="minorHAnsi" w:cs="Arial"/>
                <w:b/>
              </w:rPr>
              <w:t xml:space="preserve">Internal Audit Corrective Actions </w:t>
            </w:r>
            <w:r w:rsidRPr="00601B82">
              <w:rPr>
                <w:rFonts w:asciiTheme="minorHAnsi" w:hAnsiTheme="minorHAnsi" w:cs="Arial"/>
                <w:i/>
              </w:rPr>
              <w:t xml:space="preserve">(9.2.2 e) completed. </w:t>
            </w:r>
            <w:r w:rsidRPr="00601B82">
              <w:rPr>
                <w:rFonts w:asciiTheme="minorHAnsi" w:hAnsiTheme="minorHAnsi" w:cs="Arial"/>
              </w:rPr>
              <w:t>(including evidence of closure)</w:t>
            </w:r>
          </w:p>
        </w:tc>
        <w:tc>
          <w:tcPr>
            <w:tcW w:w="1308" w:type="dxa"/>
            <w:gridSpan w:val="2"/>
            <w:shd w:val="clear" w:color="auto" w:fill="FFFF99"/>
          </w:tcPr>
          <w:p w:rsidR="003767B6" w:rsidRPr="00601B82" w:rsidRDefault="003767B6" w:rsidP="00ED7FB3">
            <w:pPr>
              <w:rPr>
                <w:rFonts w:asciiTheme="minorHAnsi" w:hAnsiTheme="minorHAnsi" w:cs="Arial"/>
              </w:rPr>
            </w:pPr>
          </w:p>
        </w:tc>
        <w:tc>
          <w:tcPr>
            <w:tcW w:w="1325" w:type="dxa"/>
            <w:shd w:val="clear" w:color="auto" w:fill="FFFF99"/>
          </w:tcPr>
          <w:p w:rsidR="003767B6" w:rsidRPr="00601B82" w:rsidRDefault="003767B6" w:rsidP="00ED7FB3">
            <w:pPr>
              <w:rPr>
                <w:rFonts w:asciiTheme="minorHAnsi" w:hAnsiTheme="minorHAnsi" w:cs="Arial"/>
              </w:rPr>
            </w:pPr>
          </w:p>
        </w:tc>
        <w:tc>
          <w:tcPr>
            <w:tcW w:w="1379" w:type="dxa"/>
            <w:shd w:val="clear" w:color="auto" w:fill="FFFF99"/>
          </w:tcPr>
          <w:p w:rsidR="003767B6" w:rsidRPr="00601B82" w:rsidRDefault="003767B6" w:rsidP="00ED7FB3">
            <w:pPr>
              <w:rPr>
                <w:rFonts w:asciiTheme="minorHAnsi" w:hAnsiTheme="minorHAnsi" w:cs="Arial"/>
              </w:rPr>
            </w:pPr>
          </w:p>
        </w:tc>
        <w:tc>
          <w:tcPr>
            <w:tcW w:w="2295" w:type="dxa"/>
            <w:gridSpan w:val="2"/>
            <w:shd w:val="clear" w:color="auto" w:fill="FFFF99"/>
          </w:tcPr>
          <w:p w:rsidR="003767B6" w:rsidRPr="00601B82" w:rsidRDefault="003767B6" w:rsidP="00ED7FB3">
            <w:pPr>
              <w:rPr>
                <w:rFonts w:asciiTheme="minorHAnsi" w:hAnsiTheme="minorHAnsi" w:cs="Arial"/>
              </w:rPr>
            </w:pPr>
          </w:p>
        </w:tc>
        <w:tc>
          <w:tcPr>
            <w:tcW w:w="4617" w:type="dxa"/>
            <w:gridSpan w:val="3"/>
            <w:shd w:val="clear" w:color="auto" w:fill="auto"/>
          </w:tcPr>
          <w:p w:rsidR="003767B6" w:rsidRPr="00601B82" w:rsidRDefault="003767B6" w:rsidP="00ED7FB3">
            <w:pPr>
              <w:rPr>
                <w:rFonts w:asciiTheme="minorHAnsi" w:hAnsiTheme="minorHAnsi" w:cs="Arial"/>
                <w:color w:val="FF0000"/>
              </w:rPr>
            </w:pPr>
          </w:p>
        </w:tc>
      </w:tr>
      <w:tr w:rsidR="003767B6" w:rsidTr="00A256CE">
        <w:tc>
          <w:tcPr>
            <w:tcW w:w="3127" w:type="dxa"/>
            <w:shd w:val="clear" w:color="auto" w:fill="auto"/>
          </w:tcPr>
          <w:p w:rsidR="003767B6" w:rsidRPr="00601B82" w:rsidRDefault="003767B6" w:rsidP="00ED7FB3">
            <w:pPr>
              <w:rPr>
                <w:rFonts w:asciiTheme="minorHAnsi" w:hAnsiTheme="minorHAnsi" w:cs="Arial"/>
              </w:rPr>
            </w:pPr>
            <w:r w:rsidRPr="00601B82">
              <w:rPr>
                <w:rFonts w:asciiTheme="minorHAnsi" w:hAnsiTheme="minorHAnsi" w:cs="Arial"/>
              </w:rPr>
              <w:t xml:space="preserve">Records of </w:t>
            </w:r>
            <w:r w:rsidRPr="00601B82">
              <w:rPr>
                <w:rFonts w:asciiTheme="minorHAnsi" w:hAnsiTheme="minorHAnsi" w:cs="Arial"/>
                <w:b/>
              </w:rPr>
              <w:t>Management Review</w:t>
            </w:r>
            <w:r w:rsidRPr="00601B82">
              <w:rPr>
                <w:rFonts w:asciiTheme="minorHAnsi" w:hAnsiTheme="minorHAnsi" w:cs="Arial"/>
              </w:rPr>
              <w:t xml:space="preserve"> </w:t>
            </w:r>
            <w:r w:rsidRPr="00601B82">
              <w:rPr>
                <w:rFonts w:asciiTheme="minorHAnsi" w:hAnsiTheme="minorHAnsi" w:cs="Arial"/>
                <w:i/>
              </w:rPr>
              <w:t>(9.3)</w:t>
            </w:r>
            <w:r w:rsidRPr="00601B82">
              <w:rPr>
                <w:rFonts w:asciiTheme="minorHAnsi" w:hAnsiTheme="minorHAnsi" w:cs="Arial"/>
              </w:rPr>
              <w:t xml:space="preserve"> Completed to ISO 45001:2018 requirements after completion of the Internal Audit.</w:t>
            </w:r>
          </w:p>
        </w:tc>
        <w:tc>
          <w:tcPr>
            <w:tcW w:w="1308" w:type="dxa"/>
            <w:gridSpan w:val="2"/>
            <w:shd w:val="clear" w:color="auto" w:fill="FFFF99"/>
          </w:tcPr>
          <w:p w:rsidR="003767B6" w:rsidRPr="00601B82" w:rsidRDefault="003767B6" w:rsidP="00ED7FB3">
            <w:pPr>
              <w:rPr>
                <w:rFonts w:asciiTheme="minorHAnsi" w:hAnsiTheme="minorHAnsi" w:cs="Arial"/>
              </w:rPr>
            </w:pPr>
          </w:p>
        </w:tc>
        <w:tc>
          <w:tcPr>
            <w:tcW w:w="1325" w:type="dxa"/>
            <w:shd w:val="clear" w:color="auto" w:fill="FFFF99"/>
          </w:tcPr>
          <w:p w:rsidR="003767B6" w:rsidRPr="00601B82" w:rsidRDefault="003767B6" w:rsidP="00ED7FB3">
            <w:pPr>
              <w:rPr>
                <w:rFonts w:asciiTheme="minorHAnsi" w:hAnsiTheme="minorHAnsi" w:cs="Arial"/>
              </w:rPr>
            </w:pPr>
          </w:p>
        </w:tc>
        <w:tc>
          <w:tcPr>
            <w:tcW w:w="1379" w:type="dxa"/>
            <w:shd w:val="clear" w:color="auto" w:fill="FFFF99"/>
          </w:tcPr>
          <w:p w:rsidR="003767B6" w:rsidRPr="00601B82" w:rsidRDefault="003767B6" w:rsidP="00ED7FB3">
            <w:pPr>
              <w:rPr>
                <w:rFonts w:asciiTheme="minorHAnsi" w:hAnsiTheme="minorHAnsi" w:cs="Arial"/>
              </w:rPr>
            </w:pPr>
          </w:p>
        </w:tc>
        <w:tc>
          <w:tcPr>
            <w:tcW w:w="2295" w:type="dxa"/>
            <w:gridSpan w:val="2"/>
            <w:shd w:val="clear" w:color="auto" w:fill="FFFF99"/>
          </w:tcPr>
          <w:p w:rsidR="003767B6" w:rsidRPr="00601B82" w:rsidRDefault="003767B6" w:rsidP="00ED7FB3">
            <w:pPr>
              <w:rPr>
                <w:rFonts w:asciiTheme="minorHAnsi" w:hAnsiTheme="minorHAnsi" w:cs="Arial"/>
              </w:rPr>
            </w:pPr>
          </w:p>
        </w:tc>
        <w:tc>
          <w:tcPr>
            <w:tcW w:w="4617" w:type="dxa"/>
            <w:gridSpan w:val="3"/>
            <w:shd w:val="clear" w:color="auto" w:fill="auto"/>
          </w:tcPr>
          <w:p w:rsidR="003767B6" w:rsidRPr="00601B82" w:rsidRDefault="003767B6" w:rsidP="00ED7FB3">
            <w:pPr>
              <w:rPr>
                <w:rFonts w:asciiTheme="minorHAnsi" w:hAnsiTheme="minorHAnsi" w:cs="Arial"/>
              </w:rPr>
            </w:pPr>
          </w:p>
        </w:tc>
      </w:tr>
      <w:tr w:rsidR="003767B6" w:rsidTr="00A256CE">
        <w:tc>
          <w:tcPr>
            <w:tcW w:w="14051" w:type="dxa"/>
            <w:gridSpan w:val="10"/>
            <w:shd w:val="clear" w:color="auto" w:fill="auto"/>
          </w:tcPr>
          <w:p w:rsidR="003767B6" w:rsidRPr="00601B82" w:rsidRDefault="003767B6" w:rsidP="00ED7FB3">
            <w:pPr>
              <w:rPr>
                <w:rFonts w:asciiTheme="minorHAnsi" w:hAnsiTheme="minorHAnsi" w:cs="Arial"/>
              </w:rPr>
            </w:pPr>
            <w:r w:rsidRPr="00601B82">
              <w:rPr>
                <w:rFonts w:asciiTheme="minorHAnsi" w:hAnsiTheme="minorHAnsi" w:cs="Arial"/>
                <w:b/>
              </w:rPr>
              <w:t>10 IMPROVEMENT</w:t>
            </w:r>
          </w:p>
        </w:tc>
      </w:tr>
      <w:tr w:rsidR="003767B6" w:rsidTr="00A256CE">
        <w:tc>
          <w:tcPr>
            <w:tcW w:w="3127" w:type="dxa"/>
            <w:shd w:val="clear" w:color="auto" w:fill="auto"/>
          </w:tcPr>
          <w:p w:rsidR="003767B6" w:rsidRPr="00601B82" w:rsidRDefault="003767B6" w:rsidP="00ED7FB3">
            <w:pPr>
              <w:ind w:right="-108"/>
              <w:rPr>
                <w:rFonts w:asciiTheme="minorHAnsi" w:hAnsiTheme="minorHAnsi" w:cs="Arial"/>
              </w:rPr>
            </w:pPr>
            <w:r w:rsidRPr="00601B82">
              <w:rPr>
                <w:rFonts w:asciiTheme="minorHAnsi" w:hAnsiTheme="minorHAnsi" w:cs="Arial"/>
              </w:rPr>
              <w:t>Evidence of an effective process for taking action to correct nonconformity and the consequences of adverse OH&amp;S impacts (10.2)</w:t>
            </w:r>
          </w:p>
        </w:tc>
        <w:tc>
          <w:tcPr>
            <w:tcW w:w="1308" w:type="dxa"/>
            <w:gridSpan w:val="2"/>
            <w:shd w:val="clear" w:color="auto" w:fill="FFFF99"/>
          </w:tcPr>
          <w:p w:rsidR="003767B6" w:rsidRPr="00601B82" w:rsidRDefault="003767B6" w:rsidP="00ED7FB3">
            <w:pPr>
              <w:rPr>
                <w:rFonts w:asciiTheme="minorHAnsi" w:hAnsiTheme="minorHAnsi" w:cs="Arial"/>
              </w:rPr>
            </w:pPr>
          </w:p>
        </w:tc>
        <w:tc>
          <w:tcPr>
            <w:tcW w:w="1325" w:type="dxa"/>
            <w:shd w:val="clear" w:color="auto" w:fill="FFFF99"/>
          </w:tcPr>
          <w:p w:rsidR="003767B6" w:rsidRPr="00601B82" w:rsidRDefault="003767B6" w:rsidP="00ED7FB3">
            <w:pPr>
              <w:rPr>
                <w:rFonts w:asciiTheme="minorHAnsi" w:hAnsiTheme="minorHAnsi" w:cs="Arial"/>
              </w:rPr>
            </w:pPr>
          </w:p>
        </w:tc>
        <w:tc>
          <w:tcPr>
            <w:tcW w:w="1379" w:type="dxa"/>
            <w:shd w:val="clear" w:color="auto" w:fill="FFFF99"/>
          </w:tcPr>
          <w:p w:rsidR="003767B6" w:rsidRPr="00601B82" w:rsidRDefault="003767B6" w:rsidP="00ED7FB3">
            <w:pPr>
              <w:rPr>
                <w:rFonts w:asciiTheme="minorHAnsi" w:hAnsiTheme="minorHAnsi" w:cs="Arial"/>
              </w:rPr>
            </w:pPr>
          </w:p>
        </w:tc>
        <w:tc>
          <w:tcPr>
            <w:tcW w:w="2295" w:type="dxa"/>
            <w:gridSpan w:val="2"/>
            <w:shd w:val="clear" w:color="auto" w:fill="FFFF99"/>
          </w:tcPr>
          <w:p w:rsidR="003767B6" w:rsidRPr="00601B82" w:rsidRDefault="003767B6" w:rsidP="00ED7FB3">
            <w:pPr>
              <w:rPr>
                <w:rFonts w:asciiTheme="minorHAnsi" w:hAnsiTheme="minorHAnsi" w:cs="Arial"/>
              </w:rPr>
            </w:pPr>
          </w:p>
        </w:tc>
        <w:tc>
          <w:tcPr>
            <w:tcW w:w="4617" w:type="dxa"/>
            <w:gridSpan w:val="3"/>
            <w:shd w:val="clear" w:color="auto" w:fill="auto"/>
          </w:tcPr>
          <w:p w:rsidR="003767B6" w:rsidRPr="00601B82" w:rsidRDefault="003767B6" w:rsidP="00ED7FB3">
            <w:pPr>
              <w:rPr>
                <w:rFonts w:asciiTheme="minorHAnsi" w:hAnsiTheme="minorHAnsi" w:cs="Arial"/>
              </w:rPr>
            </w:pPr>
          </w:p>
        </w:tc>
      </w:tr>
      <w:tr w:rsidR="003767B6" w:rsidTr="00A256CE">
        <w:tc>
          <w:tcPr>
            <w:tcW w:w="3127" w:type="dxa"/>
            <w:shd w:val="clear" w:color="auto" w:fill="auto"/>
          </w:tcPr>
          <w:p w:rsidR="003767B6" w:rsidRPr="00601B82" w:rsidRDefault="003767B6" w:rsidP="00ED7FB3">
            <w:pPr>
              <w:ind w:right="-108"/>
              <w:rPr>
                <w:rFonts w:asciiTheme="minorHAnsi" w:hAnsiTheme="minorHAnsi" w:cs="Arial"/>
              </w:rPr>
            </w:pPr>
            <w:r w:rsidRPr="00601B82">
              <w:rPr>
                <w:rFonts w:asciiTheme="minorHAnsi" w:hAnsiTheme="minorHAnsi" w:cs="Arial"/>
              </w:rPr>
              <w:t>Evidence of effective continual improvement of OH&amp;SMS to enhance OH&amp;S performance (10.3)</w:t>
            </w:r>
          </w:p>
        </w:tc>
        <w:tc>
          <w:tcPr>
            <w:tcW w:w="1308" w:type="dxa"/>
            <w:gridSpan w:val="2"/>
            <w:shd w:val="clear" w:color="auto" w:fill="FFFF99"/>
          </w:tcPr>
          <w:p w:rsidR="003767B6" w:rsidRPr="00601B82" w:rsidRDefault="003767B6" w:rsidP="00ED7FB3">
            <w:pPr>
              <w:rPr>
                <w:rFonts w:asciiTheme="minorHAnsi" w:hAnsiTheme="minorHAnsi" w:cs="Arial"/>
              </w:rPr>
            </w:pPr>
          </w:p>
        </w:tc>
        <w:tc>
          <w:tcPr>
            <w:tcW w:w="1325" w:type="dxa"/>
            <w:shd w:val="clear" w:color="auto" w:fill="FFFF99"/>
          </w:tcPr>
          <w:p w:rsidR="003767B6" w:rsidRPr="00601B82" w:rsidRDefault="003767B6" w:rsidP="00ED7FB3">
            <w:pPr>
              <w:rPr>
                <w:rFonts w:asciiTheme="minorHAnsi" w:hAnsiTheme="minorHAnsi" w:cs="Arial"/>
              </w:rPr>
            </w:pPr>
          </w:p>
        </w:tc>
        <w:tc>
          <w:tcPr>
            <w:tcW w:w="1379" w:type="dxa"/>
            <w:shd w:val="clear" w:color="auto" w:fill="FFFF99"/>
          </w:tcPr>
          <w:p w:rsidR="003767B6" w:rsidRPr="00601B82" w:rsidRDefault="003767B6" w:rsidP="00ED7FB3">
            <w:pPr>
              <w:rPr>
                <w:rFonts w:asciiTheme="minorHAnsi" w:hAnsiTheme="minorHAnsi" w:cs="Arial"/>
              </w:rPr>
            </w:pPr>
          </w:p>
        </w:tc>
        <w:tc>
          <w:tcPr>
            <w:tcW w:w="2295" w:type="dxa"/>
            <w:gridSpan w:val="2"/>
            <w:shd w:val="clear" w:color="auto" w:fill="FFFF99"/>
          </w:tcPr>
          <w:p w:rsidR="003767B6" w:rsidRPr="00601B82" w:rsidRDefault="003767B6" w:rsidP="00ED7FB3">
            <w:pPr>
              <w:rPr>
                <w:rFonts w:asciiTheme="minorHAnsi" w:hAnsiTheme="minorHAnsi" w:cs="Arial"/>
              </w:rPr>
            </w:pPr>
          </w:p>
        </w:tc>
        <w:tc>
          <w:tcPr>
            <w:tcW w:w="4617" w:type="dxa"/>
            <w:gridSpan w:val="3"/>
            <w:shd w:val="clear" w:color="auto" w:fill="auto"/>
          </w:tcPr>
          <w:p w:rsidR="003767B6" w:rsidRPr="00601B82" w:rsidRDefault="003767B6" w:rsidP="00ED7FB3">
            <w:pPr>
              <w:rPr>
                <w:rFonts w:asciiTheme="minorHAnsi" w:hAnsiTheme="minorHAnsi" w:cs="Arial"/>
              </w:rPr>
            </w:pPr>
          </w:p>
        </w:tc>
      </w:tr>
      <w:tr w:rsidR="003767B6" w:rsidTr="00A256CE">
        <w:trPr>
          <w:trHeight w:val="1714"/>
        </w:trPr>
        <w:tc>
          <w:tcPr>
            <w:tcW w:w="3127" w:type="dxa"/>
            <w:shd w:val="clear" w:color="auto" w:fill="FFFF99"/>
          </w:tcPr>
          <w:p w:rsidR="003767B6" w:rsidRPr="00601B82" w:rsidRDefault="003767B6" w:rsidP="00ED7FB3">
            <w:pPr>
              <w:rPr>
                <w:rFonts w:asciiTheme="minorHAnsi" w:hAnsiTheme="minorHAnsi" w:cs="Arial"/>
              </w:rPr>
            </w:pPr>
            <w:r w:rsidRPr="00601B82">
              <w:rPr>
                <w:rFonts w:asciiTheme="minorHAnsi" w:hAnsiTheme="minorHAnsi" w:cs="Arial"/>
                <w:b/>
              </w:rPr>
              <w:t>Other Client Organization-specific information</w:t>
            </w:r>
            <w:r w:rsidRPr="00601B82">
              <w:rPr>
                <w:rFonts w:asciiTheme="minorHAnsi" w:hAnsiTheme="minorHAnsi" w:cs="Arial"/>
              </w:rPr>
              <w:t xml:space="preserve"> about the OH&amp;SMS (as determined by the Client Organization)</w:t>
            </w:r>
          </w:p>
          <w:p w:rsidR="003767B6" w:rsidRPr="00601B82" w:rsidRDefault="003767B6" w:rsidP="00ED7FB3">
            <w:pPr>
              <w:rPr>
                <w:rFonts w:asciiTheme="minorHAnsi" w:hAnsiTheme="minorHAnsi" w:cs="Arial"/>
              </w:rPr>
            </w:pPr>
          </w:p>
          <w:p w:rsidR="003767B6" w:rsidRPr="00601B82" w:rsidRDefault="003767B6" w:rsidP="00ED7FB3">
            <w:pPr>
              <w:rPr>
                <w:rFonts w:asciiTheme="minorHAnsi" w:hAnsiTheme="minorHAnsi" w:cs="Arial"/>
              </w:rPr>
            </w:pPr>
            <w:r w:rsidRPr="00601B82">
              <w:rPr>
                <w:rFonts w:asciiTheme="minorHAnsi" w:hAnsiTheme="minorHAnsi" w:cs="Arial"/>
              </w:rPr>
              <w:t xml:space="preserve">Note: This section is </w:t>
            </w:r>
            <w:proofErr w:type="gramStart"/>
            <w:r w:rsidRPr="00601B82">
              <w:rPr>
                <w:rFonts w:asciiTheme="minorHAnsi" w:hAnsiTheme="minorHAnsi" w:cs="Arial"/>
              </w:rPr>
              <w:t>optional, and</w:t>
            </w:r>
            <w:proofErr w:type="gramEnd"/>
            <w:r w:rsidRPr="00601B82">
              <w:rPr>
                <w:rFonts w:asciiTheme="minorHAnsi" w:hAnsiTheme="minorHAnsi" w:cs="Arial"/>
              </w:rPr>
              <w:t xml:space="preserve"> may be completed if there are unique hazards &amp; risks of the OH&amp;SMS that the Client OH&amp;SMS important in demonstrating compliance to the ISO 45001:2018 Standard.</w:t>
            </w:r>
          </w:p>
        </w:tc>
        <w:tc>
          <w:tcPr>
            <w:tcW w:w="1308" w:type="dxa"/>
            <w:gridSpan w:val="2"/>
            <w:shd w:val="clear" w:color="auto" w:fill="FFFF99"/>
          </w:tcPr>
          <w:p w:rsidR="003767B6" w:rsidRPr="00601B82" w:rsidRDefault="003767B6" w:rsidP="00ED7FB3">
            <w:pPr>
              <w:rPr>
                <w:rFonts w:asciiTheme="minorHAnsi" w:hAnsiTheme="minorHAnsi" w:cs="Arial"/>
              </w:rPr>
            </w:pPr>
          </w:p>
        </w:tc>
        <w:tc>
          <w:tcPr>
            <w:tcW w:w="1325" w:type="dxa"/>
            <w:shd w:val="clear" w:color="auto" w:fill="FFFF99"/>
          </w:tcPr>
          <w:p w:rsidR="003767B6" w:rsidRPr="00601B82" w:rsidRDefault="003767B6" w:rsidP="00ED7FB3">
            <w:pPr>
              <w:rPr>
                <w:rFonts w:asciiTheme="minorHAnsi" w:hAnsiTheme="minorHAnsi" w:cs="Arial"/>
              </w:rPr>
            </w:pPr>
          </w:p>
        </w:tc>
        <w:tc>
          <w:tcPr>
            <w:tcW w:w="1379" w:type="dxa"/>
            <w:shd w:val="clear" w:color="auto" w:fill="FFFF99"/>
          </w:tcPr>
          <w:p w:rsidR="003767B6" w:rsidRPr="00601B82" w:rsidRDefault="003767B6" w:rsidP="00ED7FB3">
            <w:pPr>
              <w:rPr>
                <w:rFonts w:asciiTheme="minorHAnsi" w:hAnsiTheme="minorHAnsi" w:cs="Arial"/>
              </w:rPr>
            </w:pPr>
          </w:p>
        </w:tc>
        <w:tc>
          <w:tcPr>
            <w:tcW w:w="2295" w:type="dxa"/>
            <w:gridSpan w:val="2"/>
            <w:shd w:val="clear" w:color="auto" w:fill="FFFF99"/>
          </w:tcPr>
          <w:p w:rsidR="003767B6" w:rsidRPr="00601B82" w:rsidRDefault="003767B6" w:rsidP="00ED7FB3">
            <w:pPr>
              <w:rPr>
                <w:rFonts w:asciiTheme="minorHAnsi" w:hAnsiTheme="minorHAnsi" w:cs="Arial"/>
              </w:rPr>
            </w:pPr>
          </w:p>
        </w:tc>
        <w:tc>
          <w:tcPr>
            <w:tcW w:w="4617" w:type="dxa"/>
            <w:gridSpan w:val="3"/>
            <w:shd w:val="clear" w:color="auto" w:fill="auto"/>
          </w:tcPr>
          <w:p w:rsidR="003767B6" w:rsidRPr="00601B82" w:rsidRDefault="003767B6" w:rsidP="00ED7FB3">
            <w:pPr>
              <w:rPr>
                <w:rFonts w:asciiTheme="minorHAnsi" w:hAnsiTheme="minorHAnsi" w:cs="Arial"/>
              </w:rPr>
            </w:pPr>
          </w:p>
        </w:tc>
      </w:tr>
      <w:tr w:rsidR="00CC1DDF" w:rsidRPr="00601B82" w:rsidTr="00A256CE">
        <w:tc>
          <w:tcPr>
            <w:tcW w:w="14051" w:type="dxa"/>
            <w:gridSpan w:val="10"/>
            <w:shd w:val="clear" w:color="auto" w:fill="auto"/>
          </w:tcPr>
          <w:p w:rsidR="00CC1DDF" w:rsidRPr="00CC1DDF" w:rsidRDefault="00CC1DDF" w:rsidP="00ED7FB3">
            <w:pPr>
              <w:rPr>
                <w:rFonts w:asciiTheme="minorHAnsi" w:hAnsiTheme="minorHAnsi" w:cs="Arial"/>
                <w:color w:val="0070C0"/>
              </w:rPr>
            </w:pPr>
          </w:p>
          <w:p w:rsidR="00CC1DDF" w:rsidRPr="00CC1DDF" w:rsidRDefault="00CC1DDF" w:rsidP="00CC1DDF">
            <w:pPr>
              <w:rPr>
                <w:rFonts w:asciiTheme="minorHAnsi" w:hAnsiTheme="minorHAnsi" w:cs="Arial"/>
                <w:b/>
                <w:color w:val="0070C0"/>
              </w:rPr>
            </w:pPr>
            <w:r w:rsidRPr="00CC1DDF">
              <w:rPr>
                <w:rFonts w:asciiTheme="minorHAnsi" w:hAnsiTheme="minorHAnsi" w:cs="Arial"/>
                <w:b/>
                <w:color w:val="0070C0"/>
              </w:rPr>
              <w:t>MULTI SITE REQUIREMENTS ONLY</w:t>
            </w:r>
          </w:p>
          <w:p w:rsidR="00CC1DDF" w:rsidRPr="00CC1DDF" w:rsidRDefault="00CC1DDF" w:rsidP="00ED7FB3">
            <w:pPr>
              <w:rPr>
                <w:rFonts w:asciiTheme="minorHAnsi" w:hAnsiTheme="minorHAnsi" w:cs="Arial"/>
                <w:color w:val="0070C0"/>
              </w:rPr>
            </w:pPr>
          </w:p>
        </w:tc>
      </w:tr>
      <w:tr w:rsidR="00CC1DDF" w:rsidRPr="00601B82" w:rsidTr="00A256CE">
        <w:tc>
          <w:tcPr>
            <w:tcW w:w="3127" w:type="dxa"/>
            <w:shd w:val="clear" w:color="auto" w:fill="auto"/>
          </w:tcPr>
          <w:p w:rsidR="00CC1DDF" w:rsidRPr="00601B82" w:rsidRDefault="00CC1DDF" w:rsidP="00ED7FB3">
            <w:pPr>
              <w:ind w:right="-108"/>
              <w:rPr>
                <w:rFonts w:asciiTheme="minorHAnsi" w:hAnsiTheme="minorHAnsi" w:cs="Arial"/>
              </w:rPr>
            </w:pPr>
            <w:r w:rsidRPr="00601B82">
              <w:rPr>
                <w:rFonts w:asciiTheme="minorHAnsi" w:hAnsiTheme="minorHAnsi" w:cs="Arial"/>
              </w:rPr>
              <w:t xml:space="preserve">Evidence </w:t>
            </w:r>
            <w:r>
              <w:rPr>
                <w:rFonts w:asciiTheme="minorHAnsi" w:hAnsiTheme="minorHAnsi" w:cs="Arial"/>
              </w:rPr>
              <w:t>that all sites have completed their Internal audits to ISO 45001 (Certificate cannot be issued unless ALL sites have completed their internal audits to the new Standard)</w:t>
            </w:r>
          </w:p>
        </w:tc>
        <w:tc>
          <w:tcPr>
            <w:tcW w:w="1308" w:type="dxa"/>
            <w:gridSpan w:val="2"/>
            <w:shd w:val="clear" w:color="auto" w:fill="FFFF99"/>
          </w:tcPr>
          <w:p w:rsidR="00CC1DDF" w:rsidRPr="00601B82" w:rsidRDefault="00CC1DDF" w:rsidP="00ED7FB3">
            <w:pPr>
              <w:rPr>
                <w:rFonts w:asciiTheme="minorHAnsi" w:hAnsiTheme="minorHAnsi" w:cs="Arial"/>
              </w:rPr>
            </w:pPr>
          </w:p>
        </w:tc>
        <w:tc>
          <w:tcPr>
            <w:tcW w:w="1325" w:type="dxa"/>
            <w:shd w:val="clear" w:color="auto" w:fill="FFFF99"/>
          </w:tcPr>
          <w:p w:rsidR="00CC1DDF" w:rsidRPr="00601B82" w:rsidRDefault="00CC1DDF" w:rsidP="00ED7FB3">
            <w:pPr>
              <w:rPr>
                <w:rFonts w:asciiTheme="minorHAnsi" w:hAnsiTheme="minorHAnsi" w:cs="Arial"/>
              </w:rPr>
            </w:pPr>
          </w:p>
        </w:tc>
        <w:tc>
          <w:tcPr>
            <w:tcW w:w="1379" w:type="dxa"/>
            <w:shd w:val="clear" w:color="auto" w:fill="FFFF99"/>
          </w:tcPr>
          <w:p w:rsidR="00CC1DDF" w:rsidRPr="00601B82" w:rsidRDefault="00CC1DDF" w:rsidP="00ED7FB3">
            <w:pPr>
              <w:rPr>
                <w:rFonts w:asciiTheme="minorHAnsi" w:hAnsiTheme="minorHAnsi" w:cs="Arial"/>
              </w:rPr>
            </w:pPr>
          </w:p>
        </w:tc>
        <w:tc>
          <w:tcPr>
            <w:tcW w:w="2295" w:type="dxa"/>
            <w:gridSpan w:val="2"/>
            <w:shd w:val="clear" w:color="auto" w:fill="FFFF99"/>
          </w:tcPr>
          <w:p w:rsidR="00CC1DDF" w:rsidRPr="00601B82" w:rsidRDefault="00CC1DDF" w:rsidP="00ED7FB3">
            <w:pPr>
              <w:rPr>
                <w:rFonts w:asciiTheme="minorHAnsi" w:hAnsiTheme="minorHAnsi" w:cs="Arial"/>
              </w:rPr>
            </w:pPr>
          </w:p>
        </w:tc>
        <w:tc>
          <w:tcPr>
            <w:tcW w:w="4617" w:type="dxa"/>
            <w:gridSpan w:val="3"/>
            <w:shd w:val="clear" w:color="auto" w:fill="auto"/>
          </w:tcPr>
          <w:p w:rsidR="00CC1DDF" w:rsidRPr="00601B82" w:rsidRDefault="00CC1DDF" w:rsidP="00ED7FB3">
            <w:pPr>
              <w:rPr>
                <w:rFonts w:asciiTheme="minorHAnsi" w:hAnsiTheme="minorHAnsi" w:cs="Arial"/>
              </w:rPr>
            </w:pPr>
          </w:p>
        </w:tc>
      </w:tr>
      <w:tr w:rsidR="00CC1DDF" w:rsidRPr="00601B82" w:rsidTr="00A256CE">
        <w:tc>
          <w:tcPr>
            <w:tcW w:w="3127" w:type="dxa"/>
            <w:shd w:val="clear" w:color="auto" w:fill="auto"/>
          </w:tcPr>
          <w:p w:rsidR="00CC1DDF" w:rsidRPr="00601B82" w:rsidRDefault="00CC1DDF" w:rsidP="00ED7FB3">
            <w:pPr>
              <w:ind w:right="-108"/>
              <w:rPr>
                <w:rFonts w:asciiTheme="minorHAnsi" w:hAnsiTheme="minorHAnsi" w:cs="Arial"/>
              </w:rPr>
            </w:pPr>
            <w:r w:rsidRPr="00601B82">
              <w:rPr>
                <w:rFonts w:asciiTheme="minorHAnsi" w:hAnsiTheme="minorHAnsi" w:cs="Arial"/>
              </w:rPr>
              <w:t xml:space="preserve">Evidence </w:t>
            </w:r>
            <w:r>
              <w:rPr>
                <w:rFonts w:asciiTheme="minorHAnsi" w:hAnsiTheme="minorHAnsi" w:cs="Arial"/>
              </w:rPr>
              <w:t>that all sites have completed their Management reviews to ISO 45001 (Certificate cannot be issued unless ALL sites have completed their Management Review to the new Standard.</w:t>
            </w:r>
          </w:p>
        </w:tc>
        <w:tc>
          <w:tcPr>
            <w:tcW w:w="1308" w:type="dxa"/>
            <w:gridSpan w:val="2"/>
            <w:shd w:val="clear" w:color="auto" w:fill="FFFF99"/>
          </w:tcPr>
          <w:p w:rsidR="00CC1DDF" w:rsidRPr="00601B82" w:rsidRDefault="00CC1DDF" w:rsidP="00ED7FB3">
            <w:pPr>
              <w:rPr>
                <w:rFonts w:asciiTheme="minorHAnsi" w:hAnsiTheme="minorHAnsi" w:cs="Arial"/>
              </w:rPr>
            </w:pPr>
          </w:p>
        </w:tc>
        <w:tc>
          <w:tcPr>
            <w:tcW w:w="1325" w:type="dxa"/>
            <w:shd w:val="clear" w:color="auto" w:fill="FFFF99"/>
          </w:tcPr>
          <w:p w:rsidR="00CC1DDF" w:rsidRPr="00601B82" w:rsidRDefault="00CC1DDF" w:rsidP="00ED7FB3">
            <w:pPr>
              <w:rPr>
                <w:rFonts w:asciiTheme="minorHAnsi" w:hAnsiTheme="minorHAnsi" w:cs="Arial"/>
              </w:rPr>
            </w:pPr>
          </w:p>
        </w:tc>
        <w:tc>
          <w:tcPr>
            <w:tcW w:w="1379" w:type="dxa"/>
            <w:shd w:val="clear" w:color="auto" w:fill="FFFF99"/>
          </w:tcPr>
          <w:p w:rsidR="00CC1DDF" w:rsidRPr="00601B82" w:rsidRDefault="00CC1DDF" w:rsidP="00ED7FB3">
            <w:pPr>
              <w:rPr>
                <w:rFonts w:asciiTheme="minorHAnsi" w:hAnsiTheme="minorHAnsi" w:cs="Arial"/>
              </w:rPr>
            </w:pPr>
          </w:p>
        </w:tc>
        <w:tc>
          <w:tcPr>
            <w:tcW w:w="2295" w:type="dxa"/>
            <w:gridSpan w:val="2"/>
            <w:shd w:val="clear" w:color="auto" w:fill="FFFF99"/>
          </w:tcPr>
          <w:p w:rsidR="00CC1DDF" w:rsidRPr="00601B82" w:rsidRDefault="00CC1DDF" w:rsidP="00ED7FB3">
            <w:pPr>
              <w:rPr>
                <w:rFonts w:asciiTheme="minorHAnsi" w:hAnsiTheme="minorHAnsi" w:cs="Arial"/>
              </w:rPr>
            </w:pPr>
          </w:p>
        </w:tc>
        <w:tc>
          <w:tcPr>
            <w:tcW w:w="4617" w:type="dxa"/>
            <w:gridSpan w:val="3"/>
            <w:shd w:val="clear" w:color="auto" w:fill="auto"/>
          </w:tcPr>
          <w:p w:rsidR="00CC1DDF" w:rsidRPr="00601B82" w:rsidRDefault="00CC1DDF" w:rsidP="00ED7FB3">
            <w:pPr>
              <w:rPr>
                <w:rFonts w:asciiTheme="minorHAnsi" w:hAnsiTheme="minorHAnsi" w:cs="Arial"/>
              </w:rPr>
            </w:pPr>
          </w:p>
        </w:tc>
      </w:tr>
      <w:tr w:rsidR="003767B6" w:rsidTr="00A256CE">
        <w:tblPrEx>
          <w:tblLook w:val="04A0" w:firstRow="1" w:lastRow="0" w:firstColumn="1" w:lastColumn="0" w:noHBand="0" w:noVBand="1"/>
        </w:tblPrEx>
        <w:trPr>
          <w:gridAfter w:val="1"/>
          <w:wAfter w:w="65" w:type="dxa"/>
        </w:trPr>
        <w:tc>
          <w:tcPr>
            <w:tcW w:w="347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767B6" w:rsidRPr="00601B82" w:rsidRDefault="003767B6" w:rsidP="00ED7FB3">
            <w:pPr>
              <w:jc w:val="center"/>
              <w:rPr>
                <w:rFonts w:asciiTheme="minorHAnsi" w:hAnsiTheme="minorHAnsi" w:cs="Arial"/>
                <w:b/>
              </w:rPr>
            </w:pPr>
            <w:r w:rsidRPr="00601B82">
              <w:rPr>
                <w:rFonts w:asciiTheme="minorHAnsi" w:hAnsiTheme="minorHAnsi" w:cs="Arial"/>
                <w:b/>
              </w:rPr>
              <w:t>Approval</w:t>
            </w:r>
          </w:p>
        </w:tc>
        <w:tc>
          <w:tcPr>
            <w:tcW w:w="482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767B6" w:rsidRPr="00601B82" w:rsidRDefault="003767B6" w:rsidP="00ED7FB3">
            <w:pPr>
              <w:jc w:val="center"/>
              <w:rPr>
                <w:rFonts w:asciiTheme="minorHAnsi" w:hAnsiTheme="minorHAnsi" w:cs="Arial"/>
                <w:b/>
              </w:rPr>
            </w:pPr>
            <w:r w:rsidRPr="00601B82">
              <w:rPr>
                <w:rFonts w:asciiTheme="minorHAnsi" w:hAnsiTheme="minorHAnsi" w:cs="Arial"/>
                <w:b/>
              </w:rPr>
              <w:t>Name / Title</w:t>
            </w:r>
          </w:p>
        </w:tc>
        <w:tc>
          <w:tcPr>
            <w:tcW w:w="36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767B6" w:rsidRPr="00601B82" w:rsidRDefault="003767B6" w:rsidP="00ED7FB3">
            <w:pPr>
              <w:jc w:val="center"/>
              <w:rPr>
                <w:rFonts w:asciiTheme="minorHAnsi" w:hAnsiTheme="minorHAnsi" w:cs="Arial"/>
                <w:b/>
              </w:rPr>
            </w:pPr>
            <w:r w:rsidRPr="00601B82">
              <w:rPr>
                <w:rFonts w:asciiTheme="minorHAnsi" w:hAnsiTheme="minorHAnsi" w:cs="Arial"/>
                <w:b/>
              </w:rPr>
              <w:t>Signature</w:t>
            </w:r>
          </w:p>
        </w:tc>
        <w:tc>
          <w:tcPr>
            <w:tcW w:w="1998" w:type="dxa"/>
            <w:tcBorders>
              <w:bottom w:val="single" w:sz="4" w:space="0" w:color="auto"/>
            </w:tcBorders>
            <w:shd w:val="clear" w:color="auto" w:fill="auto"/>
          </w:tcPr>
          <w:p w:rsidR="003767B6" w:rsidRPr="00601B82" w:rsidRDefault="003767B6" w:rsidP="00ED7FB3">
            <w:pPr>
              <w:jc w:val="center"/>
              <w:rPr>
                <w:rFonts w:asciiTheme="minorHAnsi" w:hAnsiTheme="minorHAnsi" w:cs="Arial"/>
                <w:b/>
              </w:rPr>
            </w:pPr>
            <w:r w:rsidRPr="00601B82">
              <w:rPr>
                <w:rFonts w:asciiTheme="minorHAnsi" w:hAnsiTheme="minorHAnsi" w:cs="Arial"/>
                <w:b/>
              </w:rPr>
              <w:t>Date</w:t>
            </w:r>
          </w:p>
        </w:tc>
      </w:tr>
      <w:tr w:rsidR="003767B6" w:rsidTr="00A256CE">
        <w:tblPrEx>
          <w:tblLook w:val="04A0" w:firstRow="1" w:lastRow="0" w:firstColumn="1" w:lastColumn="0" w:noHBand="0" w:noVBand="1"/>
        </w:tblPrEx>
        <w:trPr>
          <w:gridAfter w:val="1"/>
          <w:wAfter w:w="65" w:type="dxa"/>
          <w:trHeight w:val="508"/>
        </w:trPr>
        <w:tc>
          <w:tcPr>
            <w:tcW w:w="3474" w:type="dxa"/>
            <w:gridSpan w:val="2"/>
            <w:shd w:val="clear" w:color="auto" w:fill="FFFF99"/>
          </w:tcPr>
          <w:p w:rsidR="003767B6" w:rsidRPr="00601B82" w:rsidRDefault="003767B6" w:rsidP="00ED7FB3">
            <w:pPr>
              <w:rPr>
                <w:rFonts w:asciiTheme="minorHAnsi" w:hAnsiTheme="minorHAnsi" w:cs="Arial"/>
              </w:rPr>
            </w:pPr>
            <w:r w:rsidRPr="00601B82">
              <w:rPr>
                <w:rFonts w:asciiTheme="minorHAnsi" w:hAnsiTheme="minorHAnsi" w:cs="Arial"/>
                <w:b/>
              </w:rPr>
              <w:t>Client Organization Top Management</w:t>
            </w:r>
            <w:r w:rsidRPr="00601B82">
              <w:rPr>
                <w:rFonts w:asciiTheme="minorHAnsi" w:hAnsiTheme="minorHAnsi" w:cs="Arial"/>
              </w:rPr>
              <w:t xml:space="preserve"> attests readiness for Upgrade to ISO-45001: 2018.</w:t>
            </w:r>
          </w:p>
        </w:tc>
        <w:tc>
          <w:tcPr>
            <w:tcW w:w="4824" w:type="dxa"/>
            <w:gridSpan w:val="4"/>
            <w:shd w:val="clear" w:color="auto" w:fill="FFFF99"/>
          </w:tcPr>
          <w:p w:rsidR="003767B6" w:rsidRPr="00601B82" w:rsidRDefault="003767B6" w:rsidP="00ED7FB3">
            <w:pPr>
              <w:rPr>
                <w:rFonts w:asciiTheme="minorHAnsi" w:hAnsiTheme="minorHAnsi" w:cs="Arial"/>
              </w:rPr>
            </w:pPr>
          </w:p>
        </w:tc>
        <w:tc>
          <w:tcPr>
            <w:tcW w:w="3690" w:type="dxa"/>
            <w:gridSpan w:val="2"/>
            <w:shd w:val="clear" w:color="auto" w:fill="FFFF99"/>
          </w:tcPr>
          <w:p w:rsidR="003767B6" w:rsidRPr="00601B82" w:rsidRDefault="003767B6" w:rsidP="00ED7FB3">
            <w:pPr>
              <w:rPr>
                <w:rFonts w:asciiTheme="minorHAnsi" w:hAnsiTheme="minorHAnsi" w:cs="Arial"/>
              </w:rPr>
            </w:pPr>
          </w:p>
        </w:tc>
        <w:tc>
          <w:tcPr>
            <w:tcW w:w="1998" w:type="dxa"/>
            <w:shd w:val="clear" w:color="auto" w:fill="FFFF99"/>
          </w:tcPr>
          <w:p w:rsidR="003767B6" w:rsidRPr="00601B82" w:rsidRDefault="003767B6" w:rsidP="00ED7FB3">
            <w:pPr>
              <w:rPr>
                <w:rFonts w:asciiTheme="minorHAnsi" w:hAnsiTheme="minorHAnsi" w:cs="Arial"/>
              </w:rPr>
            </w:pPr>
          </w:p>
        </w:tc>
      </w:tr>
      <w:tr w:rsidR="003767B6" w:rsidTr="00A256CE">
        <w:tblPrEx>
          <w:tblLook w:val="04A0" w:firstRow="1" w:lastRow="0" w:firstColumn="1" w:lastColumn="0" w:noHBand="0" w:noVBand="1"/>
        </w:tblPrEx>
        <w:trPr>
          <w:gridAfter w:val="1"/>
          <w:wAfter w:w="65" w:type="dxa"/>
        </w:trPr>
        <w:tc>
          <w:tcPr>
            <w:tcW w:w="3474" w:type="dxa"/>
            <w:gridSpan w:val="2"/>
            <w:shd w:val="clear" w:color="auto" w:fill="auto"/>
          </w:tcPr>
          <w:p w:rsidR="003767B6" w:rsidRPr="00601B82" w:rsidRDefault="003767B6" w:rsidP="00ED7FB3">
            <w:pPr>
              <w:rPr>
                <w:rFonts w:asciiTheme="minorHAnsi" w:hAnsiTheme="minorHAnsi" w:cs="Arial"/>
              </w:rPr>
            </w:pPr>
            <w:r w:rsidRPr="00601B82">
              <w:rPr>
                <w:rFonts w:asciiTheme="minorHAnsi" w:hAnsiTheme="minorHAnsi" w:cs="Arial"/>
                <w:b/>
              </w:rPr>
              <w:t>NSF-ISR Lead Auditor</w:t>
            </w:r>
            <w:r w:rsidRPr="00601B82">
              <w:rPr>
                <w:rFonts w:asciiTheme="minorHAnsi" w:hAnsiTheme="minorHAnsi" w:cs="Arial"/>
              </w:rPr>
              <w:t xml:space="preserve"> Approval of </w:t>
            </w:r>
            <w:r w:rsidRPr="00601B82">
              <w:rPr>
                <w:rFonts w:asciiTheme="minorHAnsi" w:hAnsiTheme="minorHAnsi" w:cs="Arial"/>
                <w:b/>
              </w:rPr>
              <w:t>Desk Audit</w:t>
            </w:r>
            <w:r w:rsidRPr="00601B82">
              <w:rPr>
                <w:rFonts w:asciiTheme="minorHAnsi" w:hAnsiTheme="minorHAnsi" w:cs="Arial"/>
              </w:rPr>
              <w:t xml:space="preserve"> information.</w:t>
            </w:r>
          </w:p>
        </w:tc>
        <w:tc>
          <w:tcPr>
            <w:tcW w:w="4824" w:type="dxa"/>
            <w:gridSpan w:val="4"/>
            <w:shd w:val="clear" w:color="auto" w:fill="auto"/>
          </w:tcPr>
          <w:p w:rsidR="003767B6" w:rsidRPr="00601B82" w:rsidRDefault="003767B6" w:rsidP="00ED7FB3">
            <w:pPr>
              <w:rPr>
                <w:rFonts w:asciiTheme="minorHAnsi" w:hAnsiTheme="minorHAnsi" w:cs="Arial"/>
              </w:rPr>
            </w:pPr>
          </w:p>
          <w:p w:rsidR="003767B6" w:rsidRPr="00601B82" w:rsidRDefault="003767B6" w:rsidP="00ED7FB3">
            <w:pPr>
              <w:rPr>
                <w:rFonts w:asciiTheme="minorHAnsi" w:hAnsiTheme="minorHAnsi" w:cs="Arial"/>
              </w:rPr>
            </w:pPr>
          </w:p>
        </w:tc>
        <w:tc>
          <w:tcPr>
            <w:tcW w:w="3690" w:type="dxa"/>
            <w:gridSpan w:val="2"/>
            <w:shd w:val="clear" w:color="auto" w:fill="auto"/>
          </w:tcPr>
          <w:p w:rsidR="003767B6" w:rsidRPr="00601B82" w:rsidRDefault="003767B6" w:rsidP="00ED7FB3">
            <w:pPr>
              <w:rPr>
                <w:rFonts w:asciiTheme="minorHAnsi" w:hAnsiTheme="minorHAnsi" w:cs="Arial"/>
              </w:rPr>
            </w:pPr>
          </w:p>
        </w:tc>
        <w:tc>
          <w:tcPr>
            <w:tcW w:w="1998" w:type="dxa"/>
            <w:shd w:val="clear" w:color="auto" w:fill="auto"/>
          </w:tcPr>
          <w:p w:rsidR="003767B6" w:rsidRPr="00601B82" w:rsidRDefault="003767B6" w:rsidP="00ED7FB3">
            <w:pPr>
              <w:rPr>
                <w:rFonts w:asciiTheme="minorHAnsi" w:hAnsiTheme="minorHAnsi" w:cs="Arial"/>
              </w:rPr>
            </w:pPr>
          </w:p>
        </w:tc>
      </w:tr>
      <w:tr w:rsidR="003767B6" w:rsidTr="00A256CE">
        <w:tblPrEx>
          <w:tblLook w:val="04A0" w:firstRow="1" w:lastRow="0" w:firstColumn="1" w:lastColumn="0" w:noHBand="0" w:noVBand="1"/>
        </w:tblPrEx>
        <w:trPr>
          <w:gridAfter w:val="1"/>
          <w:wAfter w:w="65" w:type="dxa"/>
        </w:trPr>
        <w:tc>
          <w:tcPr>
            <w:tcW w:w="3474" w:type="dxa"/>
            <w:gridSpan w:val="2"/>
            <w:shd w:val="clear" w:color="auto" w:fill="auto"/>
          </w:tcPr>
          <w:p w:rsidR="003767B6" w:rsidRPr="00601B82" w:rsidRDefault="003767B6" w:rsidP="00ED7FB3">
            <w:pPr>
              <w:rPr>
                <w:rFonts w:asciiTheme="minorHAnsi" w:hAnsiTheme="minorHAnsi" w:cs="Arial"/>
              </w:rPr>
            </w:pPr>
            <w:r w:rsidRPr="00601B82">
              <w:rPr>
                <w:rFonts w:asciiTheme="minorHAnsi" w:hAnsiTheme="minorHAnsi" w:cs="Arial"/>
                <w:b/>
              </w:rPr>
              <w:t>NSF-ISR Lead Auditor</w:t>
            </w:r>
            <w:r w:rsidRPr="00601B82">
              <w:rPr>
                <w:rFonts w:asciiTheme="minorHAnsi" w:hAnsiTheme="minorHAnsi" w:cs="Arial"/>
              </w:rPr>
              <w:t xml:space="preserve"> Approval of Compliance to ISO-45001: 2018 at </w:t>
            </w:r>
            <w:r w:rsidRPr="00601B82">
              <w:rPr>
                <w:rFonts w:asciiTheme="minorHAnsi" w:hAnsiTheme="minorHAnsi" w:cs="Arial"/>
                <w:b/>
              </w:rPr>
              <w:t>On-site Upgrade Audit.</w:t>
            </w:r>
          </w:p>
        </w:tc>
        <w:tc>
          <w:tcPr>
            <w:tcW w:w="4824" w:type="dxa"/>
            <w:gridSpan w:val="4"/>
            <w:shd w:val="clear" w:color="auto" w:fill="auto"/>
          </w:tcPr>
          <w:p w:rsidR="003767B6" w:rsidRPr="00601B82" w:rsidRDefault="003767B6" w:rsidP="00ED7FB3">
            <w:pPr>
              <w:rPr>
                <w:rFonts w:asciiTheme="minorHAnsi" w:hAnsiTheme="minorHAnsi" w:cs="Arial"/>
              </w:rPr>
            </w:pPr>
          </w:p>
        </w:tc>
        <w:tc>
          <w:tcPr>
            <w:tcW w:w="3690" w:type="dxa"/>
            <w:gridSpan w:val="2"/>
            <w:shd w:val="clear" w:color="auto" w:fill="auto"/>
          </w:tcPr>
          <w:p w:rsidR="003767B6" w:rsidRPr="00601B82" w:rsidRDefault="003767B6" w:rsidP="00ED7FB3">
            <w:pPr>
              <w:rPr>
                <w:rFonts w:asciiTheme="minorHAnsi" w:hAnsiTheme="minorHAnsi" w:cs="Arial"/>
              </w:rPr>
            </w:pPr>
          </w:p>
        </w:tc>
        <w:tc>
          <w:tcPr>
            <w:tcW w:w="1998" w:type="dxa"/>
            <w:shd w:val="clear" w:color="auto" w:fill="auto"/>
          </w:tcPr>
          <w:p w:rsidR="003767B6" w:rsidRPr="00601B82" w:rsidRDefault="003767B6" w:rsidP="00ED7FB3">
            <w:pPr>
              <w:rPr>
                <w:rFonts w:asciiTheme="minorHAnsi" w:hAnsiTheme="minorHAnsi" w:cs="Arial"/>
              </w:rPr>
            </w:pPr>
          </w:p>
        </w:tc>
      </w:tr>
      <w:tr w:rsidR="003767B6" w:rsidTr="00A256CE">
        <w:tblPrEx>
          <w:tblLook w:val="04A0" w:firstRow="1" w:lastRow="0" w:firstColumn="1" w:lastColumn="0" w:noHBand="0" w:noVBand="1"/>
        </w:tblPrEx>
        <w:trPr>
          <w:gridAfter w:val="1"/>
          <w:wAfter w:w="65" w:type="dxa"/>
        </w:trPr>
        <w:tc>
          <w:tcPr>
            <w:tcW w:w="13986" w:type="dxa"/>
            <w:gridSpan w:val="9"/>
            <w:shd w:val="clear" w:color="auto" w:fill="auto"/>
          </w:tcPr>
          <w:p w:rsidR="003767B6" w:rsidRPr="00601B82" w:rsidRDefault="003767B6" w:rsidP="00ED7FB3">
            <w:pPr>
              <w:jc w:val="center"/>
              <w:rPr>
                <w:rFonts w:asciiTheme="minorHAnsi" w:hAnsiTheme="minorHAnsi" w:cs="Arial"/>
                <w:b/>
                <w:i/>
              </w:rPr>
            </w:pPr>
            <w:r w:rsidRPr="00601B82">
              <w:rPr>
                <w:rFonts w:asciiTheme="minorHAnsi" w:hAnsiTheme="minorHAnsi" w:cs="Arial"/>
                <w:b/>
                <w:i/>
              </w:rPr>
              <w:t>The completed Checklist shall be submitted by the NSF-ISR Lead Auditor as a supplement to the ISO 45001:2018 Audit Report</w:t>
            </w:r>
          </w:p>
        </w:tc>
      </w:tr>
    </w:tbl>
    <w:tbl>
      <w:tblPr>
        <w:tblpPr w:leftFromText="180" w:rightFromText="180" w:vertAnchor="page" w:horzAnchor="margin" w:tblpY="1741"/>
        <w:tblW w:w="4999" w:type="pct"/>
        <w:tblLook w:val="04A0" w:firstRow="1" w:lastRow="0" w:firstColumn="1" w:lastColumn="0" w:noHBand="0" w:noVBand="1"/>
      </w:tblPr>
      <w:tblGrid>
        <w:gridCol w:w="5317"/>
        <w:gridCol w:w="1517"/>
        <w:gridCol w:w="1517"/>
        <w:gridCol w:w="5316"/>
      </w:tblGrid>
      <w:tr w:rsidR="003767B6" w:rsidTr="00ED7FB3">
        <w:trPr>
          <w:trHeight w:val="288"/>
        </w:trPr>
        <w:tc>
          <w:tcPr>
            <w:tcW w:w="1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67B6" w:rsidRPr="00BD22F8" w:rsidRDefault="003767B6" w:rsidP="00ED7FB3">
            <w:pPr>
              <w:jc w:val="center"/>
              <w:rPr>
                <w:rFonts w:ascii="Calibri" w:hAnsi="Calibri"/>
                <w:szCs w:val="18"/>
                <w:u w:val="single"/>
              </w:rPr>
            </w:pPr>
            <w:r w:rsidRPr="00BD22F8">
              <w:rPr>
                <w:rFonts w:ascii="Calibri" w:hAnsi="Calibri"/>
                <w:szCs w:val="18"/>
                <w:u w:val="single"/>
              </w:rPr>
              <w:t xml:space="preserve">ISO </w:t>
            </w:r>
            <w:r>
              <w:rPr>
                <w:rFonts w:ascii="Calibri" w:hAnsi="Calibri"/>
                <w:szCs w:val="18"/>
                <w:u w:val="single"/>
              </w:rPr>
              <w:t>45001:2018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67B6" w:rsidRPr="00BD22F8" w:rsidRDefault="003767B6" w:rsidP="00ED7FB3">
            <w:pPr>
              <w:jc w:val="center"/>
              <w:rPr>
                <w:rFonts w:ascii="Calibri" w:hAnsi="Calibri"/>
                <w:szCs w:val="18"/>
                <w:u w:val="single"/>
              </w:rPr>
            </w:pPr>
            <w:r w:rsidRPr="00BD22F8">
              <w:rPr>
                <w:rFonts w:ascii="Calibri" w:hAnsi="Calibri"/>
                <w:szCs w:val="18"/>
                <w:u w:val="single"/>
              </w:rPr>
              <w:t>New Section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67B6" w:rsidRPr="00BD22F8" w:rsidRDefault="003767B6" w:rsidP="00ED7FB3">
            <w:pPr>
              <w:jc w:val="center"/>
              <w:rPr>
                <w:rFonts w:ascii="Calibri" w:hAnsi="Calibri"/>
                <w:szCs w:val="18"/>
                <w:u w:val="single"/>
              </w:rPr>
            </w:pPr>
            <w:r w:rsidRPr="00BD22F8">
              <w:rPr>
                <w:rFonts w:ascii="Calibri" w:hAnsi="Calibri"/>
                <w:szCs w:val="18"/>
                <w:u w:val="single"/>
              </w:rPr>
              <w:t>Old Section</w:t>
            </w:r>
          </w:p>
        </w:tc>
        <w:tc>
          <w:tcPr>
            <w:tcW w:w="1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67B6" w:rsidRPr="00BD22F8" w:rsidRDefault="003767B6" w:rsidP="00ED7FB3">
            <w:pPr>
              <w:jc w:val="center"/>
              <w:rPr>
                <w:rFonts w:ascii="Calibri" w:hAnsi="Calibri"/>
                <w:szCs w:val="18"/>
                <w:u w:val="single"/>
              </w:rPr>
            </w:pPr>
            <w:r>
              <w:rPr>
                <w:rFonts w:ascii="Calibri" w:hAnsi="Calibri"/>
                <w:szCs w:val="18"/>
                <w:u w:val="single"/>
              </w:rPr>
              <w:t>OHSAS-18001:2007</w:t>
            </w:r>
          </w:p>
        </w:tc>
      </w:tr>
      <w:tr w:rsidR="003767B6" w:rsidTr="00ED7FB3">
        <w:trPr>
          <w:trHeight w:val="288"/>
        </w:trPr>
        <w:tc>
          <w:tcPr>
            <w:tcW w:w="1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3767B6" w:rsidRPr="00BD22F8" w:rsidRDefault="003767B6" w:rsidP="00ED7FB3">
            <w:pPr>
              <w:rPr>
                <w:rFonts w:ascii="Calibri" w:hAnsi="Calibri"/>
                <w:color w:val="000000"/>
                <w:szCs w:val="18"/>
              </w:rPr>
            </w:pPr>
            <w:r w:rsidRPr="00BD22F8">
              <w:rPr>
                <w:rFonts w:ascii="Calibri" w:hAnsi="Calibri"/>
                <w:color w:val="000000"/>
                <w:szCs w:val="18"/>
              </w:rPr>
              <w:t>Introduction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3767B6" w:rsidRPr="00BD22F8" w:rsidRDefault="003767B6" w:rsidP="00ED7FB3">
            <w:pPr>
              <w:jc w:val="center"/>
              <w:rPr>
                <w:rFonts w:ascii="Calibri" w:hAnsi="Calibri"/>
                <w:color w:val="000000"/>
                <w:szCs w:val="18"/>
              </w:rPr>
            </w:pPr>
            <w:r w:rsidRPr="00BD22F8">
              <w:rPr>
                <w:rFonts w:ascii="Calibri" w:hAnsi="Calibri"/>
                <w:color w:val="000000"/>
                <w:szCs w:val="18"/>
              </w:rPr>
              <w:t>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3767B6" w:rsidRPr="00BD22F8" w:rsidRDefault="003767B6" w:rsidP="00ED7FB3">
            <w:pPr>
              <w:ind w:firstLineChars="100" w:firstLine="200"/>
              <w:jc w:val="center"/>
              <w:rPr>
                <w:rFonts w:ascii="Calibri" w:hAnsi="Calibri"/>
                <w:color w:val="000000"/>
                <w:szCs w:val="18"/>
              </w:rPr>
            </w:pPr>
          </w:p>
        </w:tc>
        <w:tc>
          <w:tcPr>
            <w:tcW w:w="1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3767B6" w:rsidRPr="00BD22F8" w:rsidRDefault="003767B6" w:rsidP="00ED7FB3">
            <w:pPr>
              <w:rPr>
                <w:rFonts w:ascii="Calibri" w:hAnsi="Calibri"/>
                <w:color w:val="000000"/>
                <w:szCs w:val="18"/>
              </w:rPr>
            </w:pPr>
            <w:r w:rsidRPr="00BD22F8">
              <w:rPr>
                <w:rFonts w:ascii="Calibri" w:hAnsi="Calibri"/>
                <w:color w:val="000000"/>
                <w:szCs w:val="18"/>
              </w:rPr>
              <w:t> </w:t>
            </w:r>
            <w:r>
              <w:rPr>
                <w:rFonts w:ascii="Calibri" w:hAnsi="Calibri"/>
                <w:color w:val="000000"/>
                <w:szCs w:val="18"/>
              </w:rPr>
              <w:t>Introduction</w:t>
            </w:r>
          </w:p>
        </w:tc>
      </w:tr>
      <w:tr w:rsidR="003767B6" w:rsidTr="00ED7FB3">
        <w:trPr>
          <w:trHeight w:val="288"/>
        </w:trPr>
        <w:tc>
          <w:tcPr>
            <w:tcW w:w="1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3767B6" w:rsidRPr="00BD22F8" w:rsidRDefault="003767B6" w:rsidP="00ED7FB3">
            <w:pPr>
              <w:rPr>
                <w:rFonts w:ascii="Calibri" w:hAnsi="Calibri"/>
                <w:color w:val="000000"/>
                <w:szCs w:val="18"/>
              </w:rPr>
            </w:pPr>
            <w:r w:rsidRPr="00BD22F8">
              <w:rPr>
                <w:rFonts w:ascii="Calibri" w:hAnsi="Calibri"/>
                <w:color w:val="000000"/>
                <w:szCs w:val="18"/>
              </w:rPr>
              <w:t>Background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3767B6" w:rsidRPr="00BD22F8" w:rsidRDefault="003767B6" w:rsidP="00ED7FB3">
            <w:pPr>
              <w:jc w:val="center"/>
              <w:rPr>
                <w:rFonts w:ascii="Calibri" w:hAnsi="Calibri"/>
                <w:color w:val="000000"/>
                <w:szCs w:val="18"/>
              </w:rPr>
            </w:pPr>
            <w:r w:rsidRPr="00BD22F8">
              <w:rPr>
                <w:rFonts w:ascii="Calibri" w:hAnsi="Calibri"/>
                <w:color w:val="000000"/>
                <w:szCs w:val="18"/>
              </w:rPr>
              <w:t>0.1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3767B6" w:rsidRPr="00BD22F8" w:rsidRDefault="003767B6" w:rsidP="00ED7FB3">
            <w:pPr>
              <w:ind w:firstLineChars="100" w:firstLine="200"/>
              <w:jc w:val="center"/>
              <w:rPr>
                <w:rFonts w:ascii="Calibri" w:hAnsi="Calibri"/>
                <w:color w:val="000000"/>
                <w:szCs w:val="18"/>
              </w:rPr>
            </w:pPr>
          </w:p>
        </w:tc>
        <w:tc>
          <w:tcPr>
            <w:tcW w:w="1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3767B6" w:rsidRPr="00BD22F8" w:rsidRDefault="003767B6" w:rsidP="00ED7FB3">
            <w:pPr>
              <w:rPr>
                <w:rFonts w:ascii="Calibri" w:hAnsi="Calibri"/>
                <w:color w:val="000000"/>
                <w:szCs w:val="18"/>
              </w:rPr>
            </w:pPr>
            <w:r w:rsidRPr="00BD22F8">
              <w:rPr>
                <w:rFonts w:ascii="Calibri" w:hAnsi="Calibri"/>
                <w:color w:val="000000"/>
                <w:szCs w:val="18"/>
              </w:rPr>
              <w:t> </w:t>
            </w:r>
          </w:p>
        </w:tc>
      </w:tr>
      <w:tr w:rsidR="003767B6" w:rsidTr="00ED7FB3">
        <w:trPr>
          <w:trHeight w:val="288"/>
        </w:trPr>
        <w:tc>
          <w:tcPr>
            <w:tcW w:w="1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3767B6" w:rsidRPr="00BD22F8" w:rsidRDefault="003767B6" w:rsidP="00ED7FB3">
            <w:pPr>
              <w:rPr>
                <w:rFonts w:ascii="Calibri" w:hAnsi="Calibri"/>
                <w:color w:val="000000"/>
                <w:szCs w:val="18"/>
              </w:rPr>
            </w:pPr>
            <w:r w:rsidRPr="00BD22F8">
              <w:rPr>
                <w:rFonts w:ascii="Calibri" w:hAnsi="Calibri"/>
                <w:color w:val="000000"/>
                <w:szCs w:val="18"/>
              </w:rPr>
              <w:t xml:space="preserve">Aim of </w:t>
            </w:r>
            <w:r>
              <w:rPr>
                <w:rFonts w:ascii="Calibri" w:hAnsi="Calibri"/>
                <w:color w:val="000000"/>
                <w:szCs w:val="18"/>
              </w:rPr>
              <w:t>OH&amp;S</w:t>
            </w:r>
            <w:r w:rsidRPr="00BD22F8">
              <w:rPr>
                <w:rFonts w:ascii="Calibri" w:hAnsi="Calibri"/>
                <w:color w:val="000000"/>
                <w:szCs w:val="18"/>
              </w:rPr>
              <w:t xml:space="preserve"> Management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3767B6" w:rsidRPr="00BD22F8" w:rsidRDefault="003767B6" w:rsidP="00ED7FB3">
            <w:pPr>
              <w:jc w:val="center"/>
              <w:rPr>
                <w:rFonts w:ascii="Calibri" w:hAnsi="Calibri"/>
                <w:color w:val="000000"/>
                <w:szCs w:val="18"/>
              </w:rPr>
            </w:pPr>
            <w:r w:rsidRPr="00BD22F8">
              <w:rPr>
                <w:rFonts w:ascii="Calibri" w:hAnsi="Calibri"/>
                <w:color w:val="000000"/>
                <w:szCs w:val="18"/>
              </w:rPr>
              <w:t>0.2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3767B6" w:rsidRPr="00BD22F8" w:rsidRDefault="003767B6" w:rsidP="00ED7FB3">
            <w:pPr>
              <w:ind w:firstLineChars="100" w:firstLine="200"/>
              <w:jc w:val="center"/>
              <w:rPr>
                <w:rFonts w:ascii="Calibri" w:hAnsi="Calibri"/>
                <w:color w:val="000000"/>
                <w:szCs w:val="18"/>
              </w:rPr>
            </w:pPr>
          </w:p>
        </w:tc>
        <w:tc>
          <w:tcPr>
            <w:tcW w:w="1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3767B6" w:rsidRPr="00BD22F8" w:rsidRDefault="003767B6" w:rsidP="00ED7FB3">
            <w:pPr>
              <w:rPr>
                <w:rFonts w:ascii="Calibri" w:hAnsi="Calibri"/>
                <w:color w:val="000000"/>
                <w:szCs w:val="18"/>
              </w:rPr>
            </w:pPr>
            <w:r w:rsidRPr="00BD22F8">
              <w:rPr>
                <w:rFonts w:ascii="Calibri" w:hAnsi="Calibri"/>
                <w:color w:val="000000"/>
                <w:szCs w:val="18"/>
              </w:rPr>
              <w:t> </w:t>
            </w:r>
          </w:p>
        </w:tc>
      </w:tr>
      <w:tr w:rsidR="003767B6" w:rsidTr="00ED7FB3">
        <w:trPr>
          <w:trHeight w:val="288"/>
        </w:trPr>
        <w:tc>
          <w:tcPr>
            <w:tcW w:w="1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3767B6" w:rsidRPr="00BD22F8" w:rsidRDefault="003767B6" w:rsidP="00ED7FB3">
            <w:pPr>
              <w:rPr>
                <w:rFonts w:ascii="Calibri" w:hAnsi="Calibri"/>
                <w:color w:val="000000"/>
                <w:szCs w:val="18"/>
              </w:rPr>
            </w:pPr>
            <w:r w:rsidRPr="00BD22F8">
              <w:rPr>
                <w:rFonts w:ascii="Calibri" w:hAnsi="Calibri"/>
                <w:color w:val="000000"/>
                <w:szCs w:val="18"/>
              </w:rPr>
              <w:t>Success Factors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3767B6" w:rsidRPr="00BD22F8" w:rsidRDefault="003767B6" w:rsidP="00ED7FB3">
            <w:pPr>
              <w:jc w:val="center"/>
              <w:rPr>
                <w:rFonts w:ascii="Calibri" w:hAnsi="Calibri"/>
                <w:color w:val="000000"/>
                <w:szCs w:val="18"/>
              </w:rPr>
            </w:pPr>
            <w:r w:rsidRPr="00BD22F8">
              <w:rPr>
                <w:rFonts w:ascii="Calibri" w:hAnsi="Calibri"/>
                <w:color w:val="000000"/>
                <w:szCs w:val="18"/>
              </w:rPr>
              <w:t>0.3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3767B6" w:rsidRPr="00BD22F8" w:rsidRDefault="003767B6" w:rsidP="00ED7FB3">
            <w:pPr>
              <w:ind w:firstLineChars="100" w:firstLine="200"/>
              <w:jc w:val="center"/>
              <w:rPr>
                <w:rFonts w:ascii="Calibri" w:hAnsi="Calibri"/>
                <w:color w:val="000000"/>
                <w:szCs w:val="18"/>
              </w:rPr>
            </w:pPr>
          </w:p>
        </w:tc>
        <w:tc>
          <w:tcPr>
            <w:tcW w:w="1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3767B6" w:rsidRPr="00BD22F8" w:rsidRDefault="003767B6" w:rsidP="00ED7FB3">
            <w:pPr>
              <w:rPr>
                <w:rFonts w:ascii="Calibri" w:hAnsi="Calibri"/>
                <w:color w:val="000000"/>
                <w:szCs w:val="18"/>
              </w:rPr>
            </w:pPr>
            <w:r w:rsidRPr="00BD22F8">
              <w:rPr>
                <w:rFonts w:ascii="Calibri" w:hAnsi="Calibri"/>
                <w:color w:val="000000"/>
                <w:szCs w:val="18"/>
              </w:rPr>
              <w:t> </w:t>
            </w:r>
          </w:p>
        </w:tc>
      </w:tr>
      <w:tr w:rsidR="003767B6" w:rsidTr="00ED7FB3">
        <w:trPr>
          <w:trHeight w:val="288"/>
        </w:trPr>
        <w:tc>
          <w:tcPr>
            <w:tcW w:w="1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3767B6" w:rsidRPr="00BD22F8" w:rsidRDefault="003767B6" w:rsidP="00ED7FB3">
            <w:pPr>
              <w:rPr>
                <w:rFonts w:ascii="Calibri" w:hAnsi="Calibri"/>
                <w:color w:val="000000"/>
                <w:szCs w:val="18"/>
              </w:rPr>
            </w:pPr>
            <w:r w:rsidRPr="00BD22F8">
              <w:rPr>
                <w:rFonts w:ascii="Calibri" w:hAnsi="Calibri"/>
                <w:color w:val="000000"/>
                <w:szCs w:val="18"/>
              </w:rPr>
              <w:t>Plan-do-Check-Act Model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3767B6" w:rsidRPr="00BD22F8" w:rsidRDefault="003767B6" w:rsidP="00ED7FB3">
            <w:pPr>
              <w:jc w:val="center"/>
              <w:rPr>
                <w:rFonts w:ascii="Calibri" w:hAnsi="Calibri"/>
                <w:color w:val="000000"/>
                <w:szCs w:val="18"/>
              </w:rPr>
            </w:pPr>
            <w:r w:rsidRPr="00BD22F8">
              <w:rPr>
                <w:rFonts w:ascii="Calibri" w:hAnsi="Calibri"/>
                <w:color w:val="000000"/>
                <w:szCs w:val="18"/>
              </w:rPr>
              <w:t>0.4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3767B6" w:rsidRPr="00BD22F8" w:rsidRDefault="003767B6" w:rsidP="00ED7FB3">
            <w:pPr>
              <w:ind w:firstLineChars="100" w:firstLine="200"/>
              <w:jc w:val="center"/>
              <w:rPr>
                <w:rFonts w:ascii="Calibri" w:hAnsi="Calibri"/>
                <w:color w:val="000000"/>
                <w:szCs w:val="18"/>
              </w:rPr>
            </w:pPr>
          </w:p>
        </w:tc>
        <w:tc>
          <w:tcPr>
            <w:tcW w:w="1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3767B6" w:rsidRPr="00BD22F8" w:rsidRDefault="003767B6" w:rsidP="00ED7FB3">
            <w:pPr>
              <w:rPr>
                <w:rFonts w:ascii="Calibri" w:hAnsi="Calibri"/>
                <w:color w:val="000000"/>
                <w:szCs w:val="18"/>
              </w:rPr>
            </w:pPr>
            <w:r w:rsidRPr="00BD22F8">
              <w:rPr>
                <w:rFonts w:ascii="Calibri" w:hAnsi="Calibri"/>
                <w:color w:val="000000"/>
                <w:szCs w:val="18"/>
              </w:rPr>
              <w:t> </w:t>
            </w:r>
          </w:p>
        </w:tc>
      </w:tr>
      <w:tr w:rsidR="003767B6" w:rsidTr="00ED7FB3">
        <w:trPr>
          <w:trHeight w:val="288"/>
        </w:trPr>
        <w:tc>
          <w:tcPr>
            <w:tcW w:w="1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3767B6" w:rsidRPr="00BD22F8" w:rsidRDefault="003767B6" w:rsidP="00ED7FB3">
            <w:pPr>
              <w:rPr>
                <w:rFonts w:ascii="Calibri" w:hAnsi="Calibri"/>
                <w:color w:val="000000"/>
                <w:szCs w:val="18"/>
              </w:rPr>
            </w:pPr>
            <w:r w:rsidRPr="00BD22F8">
              <w:rPr>
                <w:rFonts w:ascii="Calibri" w:hAnsi="Calibri"/>
                <w:color w:val="000000"/>
                <w:szCs w:val="18"/>
              </w:rPr>
              <w:t>Contents of this</w:t>
            </w:r>
            <w:r>
              <w:rPr>
                <w:rFonts w:ascii="Calibri" w:hAnsi="Calibri"/>
                <w:color w:val="000000"/>
                <w:szCs w:val="18"/>
              </w:rPr>
              <w:t xml:space="preserve"> document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3767B6" w:rsidRPr="00BD22F8" w:rsidRDefault="003767B6" w:rsidP="00ED7FB3">
            <w:pPr>
              <w:jc w:val="center"/>
              <w:rPr>
                <w:rFonts w:ascii="Calibri" w:hAnsi="Calibri"/>
                <w:color w:val="000000"/>
                <w:szCs w:val="18"/>
              </w:rPr>
            </w:pPr>
            <w:r w:rsidRPr="00BD22F8">
              <w:rPr>
                <w:rFonts w:ascii="Calibri" w:hAnsi="Calibri"/>
                <w:color w:val="000000"/>
                <w:szCs w:val="18"/>
              </w:rPr>
              <w:t>0.5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3767B6" w:rsidRPr="00BD22F8" w:rsidRDefault="003767B6" w:rsidP="00ED7FB3">
            <w:pPr>
              <w:ind w:firstLineChars="100" w:firstLine="200"/>
              <w:jc w:val="center"/>
              <w:rPr>
                <w:rFonts w:ascii="Calibri" w:hAnsi="Calibri"/>
                <w:color w:val="000000"/>
                <w:szCs w:val="18"/>
              </w:rPr>
            </w:pPr>
          </w:p>
        </w:tc>
        <w:tc>
          <w:tcPr>
            <w:tcW w:w="1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3767B6" w:rsidRPr="00BD22F8" w:rsidRDefault="003767B6" w:rsidP="00ED7FB3">
            <w:pPr>
              <w:rPr>
                <w:rFonts w:ascii="Calibri" w:hAnsi="Calibri"/>
                <w:color w:val="000000"/>
                <w:szCs w:val="18"/>
              </w:rPr>
            </w:pPr>
            <w:r w:rsidRPr="00BD22F8">
              <w:rPr>
                <w:rFonts w:ascii="Calibri" w:hAnsi="Calibri"/>
                <w:color w:val="000000"/>
                <w:szCs w:val="18"/>
              </w:rPr>
              <w:t> </w:t>
            </w:r>
          </w:p>
        </w:tc>
      </w:tr>
      <w:tr w:rsidR="003767B6" w:rsidTr="00ED7FB3">
        <w:trPr>
          <w:trHeight w:val="288"/>
        </w:trPr>
        <w:tc>
          <w:tcPr>
            <w:tcW w:w="1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7B6" w:rsidRPr="00BD22F8" w:rsidRDefault="003767B6" w:rsidP="00ED7FB3">
            <w:pPr>
              <w:rPr>
                <w:rFonts w:ascii="Calibri" w:hAnsi="Calibri"/>
                <w:color w:val="000000"/>
                <w:szCs w:val="18"/>
              </w:rPr>
            </w:pPr>
            <w:r w:rsidRPr="00BD22F8">
              <w:rPr>
                <w:rFonts w:ascii="Calibri" w:hAnsi="Calibri"/>
                <w:color w:val="000000"/>
                <w:szCs w:val="18"/>
              </w:rPr>
              <w:t>Scope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7B6" w:rsidRPr="00BD22F8" w:rsidRDefault="003767B6" w:rsidP="00ED7FB3">
            <w:pPr>
              <w:jc w:val="center"/>
              <w:rPr>
                <w:rFonts w:ascii="Calibri" w:hAnsi="Calibri"/>
                <w:color w:val="000000"/>
                <w:szCs w:val="18"/>
              </w:rPr>
            </w:pPr>
            <w:r w:rsidRPr="00BD22F8">
              <w:rPr>
                <w:rFonts w:ascii="Calibri" w:hAnsi="Calibri"/>
                <w:color w:val="000000"/>
                <w:szCs w:val="18"/>
              </w:rPr>
              <w:t>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7B6" w:rsidRPr="00BD22F8" w:rsidRDefault="003767B6" w:rsidP="00ED7FB3">
            <w:pPr>
              <w:ind w:firstLineChars="100" w:firstLine="200"/>
              <w:jc w:val="center"/>
              <w:rPr>
                <w:rFonts w:ascii="Calibri" w:hAnsi="Calibri"/>
                <w:color w:val="000000"/>
                <w:szCs w:val="18"/>
              </w:rPr>
            </w:pPr>
            <w:r w:rsidRPr="00BD22F8">
              <w:rPr>
                <w:rFonts w:ascii="Calibri" w:hAnsi="Calibri"/>
                <w:color w:val="000000"/>
                <w:szCs w:val="18"/>
              </w:rPr>
              <w:t>1</w:t>
            </w:r>
          </w:p>
        </w:tc>
        <w:tc>
          <w:tcPr>
            <w:tcW w:w="1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7B6" w:rsidRPr="00BD22F8" w:rsidRDefault="003767B6" w:rsidP="00ED7FB3">
            <w:pPr>
              <w:rPr>
                <w:rFonts w:ascii="Calibri" w:hAnsi="Calibri"/>
                <w:color w:val="000000"/>
                <w:szCs w:val="18"/>
              </w:rPr>
            </w:pPr>
            <w:r w:rsidRPr="00BD22F8">
              <w:rPr>
                <w:rFonts w:ascii="Calibri" w:hAnsi="Calibri"/>
                <w:color w:val="000000"/>
                <w:szCs w:val="18"/>
              </w:rPr>
              <w:t>Scope</w:t>
            </w:r>
          </w:p>
        </w:tc>
      </w:tr>
      <w:tr w:rsidR="003767B6" w:rsidTr="00ED7FB3">
        <w:trPr>
          <w:trHeight w:val="288"/>
        </w:trPr>
        <w:tc>
          <w:tcPr>
            <w:tcW w:w="1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7B6" w:rsidRPr="00BD22F8" w:rsidRDefault="003767B6" w:rsidP="00ED7FB3">
            <w:pPr>
              <w:rPr>
                <w:rFonts w:ascii="Calibri" w:hAnsi="Calibri"/>
                <w:color w:val="000000"/>
                <w:szCs w:val="18"/>
              </w:rPr>
            </w:pPr>
            <w:r w:rsidRPr="00BD22F8">
              <w:rPr>
                <w:rFonts w:ascii="Calibri" w:hAnsi="Calibri"/>
                <w:color w:val="000000"/>
                <w:szCs w:val="18"/>
              </w:rPr>
              <w:t>Normative References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7B6" w:rsidRPr="00BD22F8" w:rsidRDefault="003767B6" w:rsidP="00ED7FB3">
            <w:pPr>
              <w:jc w:val="center"/>
              <w:rPr>
                <w:rFonts w:ascii="Calibri" w:hAnsi="Calibri"/>
                <w:color w:val="000000"/>
                <w:szCs w:val="18"/>
              </w:rPr>
            </w:pPr>
            <w:r w:rsidRPr="00BD22F8">
              <w:rPr>
                <w:rFonts w:ascii="Calibri" w:hAnsi="Calibri"/>
                <w:color w:val="000000"/>
                <w:szCs w:val="18"/>
              </w:rPr>
              <w:t>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7B6" w:rsidRPr="00BD22F8" w:rsidRDefault="003767B6" w:rsidP="00ED7FB3">
            <w:pPr>
              <w:ind w:firstLineChars="100" w:firstLine="200"/>
              <w:jc w:val="center"/>
              <w:rPr>
                <w:rFonts w:ascii="Calibri" w:hAnsi="Calibri"/>
                <w:color w:val="000000"/>
                <w:szCs w:val="18"/>
              </w:rPr>
            </w:pPr>
            <w:r w:rsidRPr="00BD22F8">
              <w:rPr>
                <w:rFonts w:ascii="Calibri" w:hAnsi="Calibri"/>
                <w:color w:val="000000"/>
                <w:szCs w:val="18"/>
              </w:rPr>
              <w:t>2</w:t>
            </w:r>
          </w:p>
        </w:tc>
        <w:tc>
          <w:tcPr>
            <w:tcW w:w="1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7B6" w:rsidRPr="00BD22F8" w:rsidRDefault="003767B6" w:rsidP="00ED7FB3">
            <w:pPr>
              <w:rPr>
                <w:rFonts w:ascii="Calibri" w:hAnsi="Calibri"/>
                <w:color w:val="000000"/>
                <w:szCs w:val="18"/>
              </w:rPr>
            </w:pPr>
            <w:r>
              <w:rPr>
                <w:rFonts w:ascii="Calibri" w:hAnsi="Calibri"/>
                <w:color w:val="000000"/>
                <w:szCs w:val="18"/>
              </w:rPr>
              <w:t>Reference Publications</w:t>
            </w:r>
          </w:p>
        </w:tc>
      </w:tr>
      <w:tr w:rsidR="003767B6" w:rsidTr="00ED7FB3">
        <w:trPr>
          <w:trHeight w:val="288"/>
        </w:trPr>
        <w:tc>
          <w:tcPr>
            <w:tcW w:w="1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7B6" w:rsidRPr="00BD22F8" w:rsidRDefault="003767B6" w:rsidP="00ED7FB3">
            <w:pPr>
              <w:rPr>
                <w:rFonts w:ascii="Calibri" w:hAnsi="Calibri"/>
                <w:color w:val="000000"/>
                <w:szCs w:val="18"/>
              </w:rPr>
            </w:pPr>
            <w:r w:rsidRPr="00BD22F8">
              <w:rPr>
                <w:rFonts w:ascii="Calibri" w:hAnsi="Calibri"/>
                <w:color w:val="000000"/>
                <w:szCs w:val="18"/>
              </w:rPr>
              <w:t>Terms &amp; Definitions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7B6" w:rsidRPr="00BD22F8" w:rsidRDefault="003767B6" w:rsidP="00ED7FB3">
            <w:pPr>
              <w:jc w:val="center"/>
              <w:rPr>
                <w:rFonts w:ascii="Calibri" w:hAnsi="Calibri"/>
                <w:color w:val="000000"/>
                <w:szCs w:val="18"/>
              </w:rPr>
            </w:pPr>
            <w:r w:rsidRPr="00BD22F8">
              <w:rPr>
                <w:rFonts w:ascii="Calibri" w:hAnsi="Calibri"/>
                <w:color w:val="000000"/>
                <w:szCs w:val="18"/>
              </w:rPr>
              <w:t>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7B6" w:rsidRPr="00BD22F8" w:rsidRDefault="003767B6" w:rsidP="00ED7FB3">
            <w:pPr>
              <w:ind w:firstLineChars="100" w:firstLine="200"/>
              <w:jc w:val="center"/>
              <w:rPr>
                <w:rFonts w:ascii="Calibri" w:hAnsi="Calibri"/>
                <w:color w:val="000000"/>
                <w:szCs w:val="18"/>
              </w:rPr>
            </w:pPr>
            <w:r w:rsidRPr="00BD22F8">
              <w:rPr>
                <w:rFonts w:ascii="Calibri" w:hAnsi="Calibri"/>
                <w:color w:val="000000"/>
                <w:szCs w:val="18"/>
              </w:rPr>
              <w:t>3</w:t>
            </w:r>
          </w:p>
        </w:tc>
        <w:tc>
          <w:tcPr>
            <w:tcW w:w="1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7B6" w:rsidRPr="00BD22F8" w:rsidRDefault="003767B6" w:rsidP="00ED7FB3">
            <w:pPr>
              <w:rPr>
                <w:rFonts w:ascii="Calibri" w:hAnsi="Calibri"/>
                <w:color w:val="000000"/>
                <w:szCs w:val="18"/>
              </w:rPr>
            </w:pPr>
            <w:r w:rsidRPr="00BD22F8">
              <w:rPr>
                <w:rFonts w:ascii="Calibri" w:hAnsi="Calibri"/>
                <w:color w:val="000000"/>
                <w:szCs w:val="18"/>
              </w:rPr>
              <w:t>Terms &amp; Definitions</w:t>
            </w:r>
            <w:r>
              <w:rPr>
                <w:rFonts w:ascii="Calibri" w:hAnsi="Calibri"/>
                <w:color w:val="000000"/>
                <w:szCs w:val="18"/>
              </w:rPr>
              <w:t xml:space="preserve"> </w:t>
            </w:r>
          </w:p>
        </w:tc>
      </w:tr>
      <w:tr w:rsidR="003767B6" w:rsidTr="00ED7FB3">
        <w:trPr>
          <w:trHeight w:val="288"/>
        </w:trPr>
        <w:tc>
          <w:tcPr>
            <w:tcW w:w="1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3767B6" w:rsidRPr="00BD22F8" w:rsidRDefault="003767B6" w:rsidP="00ED7FB3">
            <w:pPr>
              <w:rPr>
                <w:rFonts w:ascii="Calibri" w:hAnsi="Calibri"/>
                <w:color w:val="000000"/>
                <w:szCs w:val="18"/>
              </w:rPr>
            </w:pPr>
            <w:r w:rsidRPr="00BD22F8">
              <w:rPr>
                <w:rFonts w:ascii="Calibri" w:hAnsi="Calibri"/>
                <w:color w:val="000000"/>
                <w:szCs w:val="18"/>
              </w:rPr>
              <w:t>Context of the Organization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noWrap/>
            <w:vAlign w:val="center"/>
            <w:hideMark/>
          </w:tcPr>
          <w:p w:rsidR="003767B6" w:rsidRPr="00BD22F8" w:rsidRDefault="003767B6" w:rsidP="00ED7FB3">
            <w:pPr>
              <w:jc w:val="center"/>
              <w:rPr>
                <w:rFonts w:ascii="Calibri" w:hAnsi="Calibri"/>
                <w:color w:val="000000"/>
                <w:szCs w:val="18"/>
              </w:rPr>
            </w:pPr>
            <w:r w:rsidRPr="00BD22F8">
              <w:rPr>
                <w:rFonts w:ascii="Calibri" w:hAnsi="Calibri"/>
                <w:color w:val="000000"/>
                <w:szCs w:val="18"/>
              </w:rPr>
              <w:t>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noWrap/>
            <w:vAlign w:val="center"/>
            <w:hideMark/>
          </w:tcPr>
          <w:p w:rsidR="003767B6" w:rsidRPr="00BD22F8" w:rsidRDefault="003767B6" w:rsidP="00ED7FB3">
            <w:pPr>
              <w:ind w:firstLineChars="100" w:firstLine="200"/>
              <w:jc w:val="center"/>
              <w:rPr>
                <w:rFonts w:ascii="Calibri" w:hAnsi="Calibri"/>
                <w:color w:val="000000"/>
                <w:szCs w:val="18"/>
              </w:rPr>
            </w:pPr>
          </w:p>
        </w:tc>
        <w:tc>
          <w:tcPr>
            <w:tcW w:w="1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3767B6" w:rsidRPr="00BD22F8" w:rsidRDefault="003767B6" w:rsidP="00ED7FB3">
            <w:pPr>
              <w:rPr>
                <w:rFonts w:ascii="Calibri" w:hAnsi="Calibri"/>
                <w:color w:val="000000"/>
                <w:szCs w:val="18"/>
              </w:rPr>
            </w:pPr>
            <w:r w:rsidRPr="00BD22F8">
              <w:rPr>
                <w:rFonts w:ascii="Calibri" w:hAnsi="Calibri"/>
                <w:color w:val="000000"/>
                <w:szCs w:val="18"/>
              </w:rPr>
              <w:t> </w:t>
            </w:r>
          </w:p>
        </w:tc>
      </w:tr>
      <w:tr w:rsidR="003767B6" w:rsidTr="00ED7FB3">
        <w:trPr>
          <w:trHeight w:val="288"/>
        </w:trPr>
        <w:tc>
          <w:tcPr>
            <w:tcW w:w="1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3767B6" w:rsidRPr="00BD22F8" w:rsidRDefault="003767B6" w:rsidP="00ED7FB3">
            <w:pPr>
              <w:rPr>
                <w:rFonts w:ascii="Calibri" w:hAnsi="Calibri"/>
                <w:color w:val="000000"/>
                <w:szCs w:val="18"/>
              </w:rPr>
            </w:pPr>
            <w:r w:rsidRPr="00BD22F8">
              <w:rPr>
                <w:rFonts w:ascii="Calibri" w:hAnsi="Calibri"/>
                <w:color w:val="000000"/>
                <w:szCs w:val="18"/>
              </w:rPr>
              <w:t>Understanding the organization &amp; its Context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noWrap/>
            <w:vAlign w:val="center"/>
            <w:hideMark/>
          </w:tcPr>
          <w:p w:rsidR="003767B6" w:rsidRPr="00BD22F8" w:rsidRDefault="003767B6" w:rsidP="00ED7FB3">
            <w:pPr>
              <w:jc w:val="center"/>
              <w:rPr>
                <w:rFonts w:ascii="Calibri" w:hAnsi="Calibri"/>
                <w:color w:val="000000"/>
                <w:szCs w:val="18"/>
              </w:rPr>
            </w:pPr>
            <w:r w:rsidRPr="00BD22F8">
              <w:rPr>
                <w:rFonts w:ascii="Calibri" w:hAnsi="Calibri"/>
                <w:color w:val="000000"/>
                <w:szCs w:val="18"/>
              </w:rPr>
              <w:t>4.1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noWrap/>
            <w:vAlign w:val="center"/>
            <w:hideMark/>
          </w:tcPr>
          <w:p w:rsidR="003767B6" w:rsidRPr="00BD22F8" w:rsidRDefault="003767B6" w:rsidP="00ED7FB3">
            <w:pPr>
              <w:ind w:firstLineChars="100" w:firstLine="200"/>
              <w:jc w:val="center"/>
              <w:rPr>
                <w:rFonts w:ascii="Calibri" w:hAnsi="Calibri"/>
                <w:color w:val="000000"/>
                <w:szCs w:val="18"/>
              </w:rPr>
            </w:pPr>
          </w:p>
        </w:tc>
        <w:tc>
          <w:tcPr>
            <w:tcW w:w="1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3767B6" w:rsidRPr="00BD22F8" w:rsidRDefault="003767B6" w:rsidP="00ED7FB3">
            <w:pPr>
              <w:rPr>
                <w:rFonts w:ascii="Calibri" w:hAnsi="Calibri"/>
                <w:color w:val="000000"/>
                <w:szCs w:val="18"/>
              </w:rPr>
            </w:pPr>
            <w:r w:rsidRPr="00BD22F8">
              <w:rPr>
                <w:rFonts w:ascii="Calibri" w:hAnsi="Calibri"/>
                <w:color w:val="000000"/>
                <w:szCs w:val="18"/>
              </w:rPr>
              <w:t> </w:t>
            </w:r>
          </w:p>
        </w:tc>
      </w:tr>
      <w:tr w:rsidR="003767B6" w:rsidTr="00ED7FB3">
        <w:trPr>
          <w:trHeight w:val="288"/>
        </w:trPr>
        <w:tc>
          <w:tcPr>
            <w:tcW w:w="1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3767B6" w:rsidRPr="00BD22F8" w:rsidRDefault="003767B6" w:rsidP="00ED7FB3">
            <w:pPr>
              <w:rPr>
                <w:rFonts w:ascii="Calibri" w:hAnsi="Calibri"/>
                <w:color w:val="000000"/>
                <w:szCs w:val="18"/>
              </w:rPr>
            </w:pPr>
            <w:r w:rsidRPr="00BD22F8">
              <w:rPr>
                <w:rFonts w:ascii="Calibri" w:hAnsi="Calibri"/>
                <w:color w:val="000000"/>
                <w:szCs w:val="18"/>
              </w:rPr>
              <w:t>Understanding the needs &amp; Expectation of Interested parties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noWrap/>
            <w:vAlign w:val="center"/>
            <w:hideMark/>
          </w:tcPr>
          <w:p w:rsidR="003767B6" w:rsidRPr="00BD22F8" w:rsidRDefault="003767B6" w:rsidP="00ED7FB3">
            <w:pPr>
              <w:jc w:val="center"/>
              <w:rPr>
                <w:rFonts w:ascii="Calibri" w:hAnsi="Calibri"/>
                <w:color w:val="000000"/>
                <w:szCs w:val="18"/>
              </w:rPr>
            </w:pPr>
            <w:r w:rsidRPr="00BD22F8">
              <w:rPr>
                <w:rFonts w:ascii="Calibri" w:hAnsi="Calibri"/>
                <w:color w:val="000000"/>
                <w:szCs w:val="18"/>
              </w:rPr>
              <w:t>4.2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noWrap/>
            <w:vAlign w:val="center"/>
            <w:hideMark/>
          </w:tcPr>
          <w:p w:rsidR="003767B6" w:rsidRPr="00BD22F8" w:rsidRDefault="003767B6" w:rsidP="00ED7FB3">
            <w:pPr>
              <w:ind w:firstLineChars="100" w:firstLine="200"/>
              <w:jc w:val="center"/>
              <w:rPr>
                <w:rFonts w:ascii="Calibri" w:hAnsi="Calibri"/>
                <w:color w:val="000000"/>
                <w:szCs w:val="18"/>
              </w:rPr>
            </w:pPr>
          </w:p>
        </w:tc>
        <w:tc>
          <w:tcPr>
            <w:tcW w:w="1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3767B6" w:rsidRPr="00BD22F8" w:rsidRDefault="003767B6" w:rsidP="00ED7FB3">
            <w:pPr>
              <w:rPr>
                <w:rFonts w:ascii="Calibri" w:hAnsi="Calibri"/>
                <w:color w:val="000000"/>
                <w:szCs w:val="18"/>
              </w:rPr>
            </w:pPr>
            <w:r w:rsidRPr="00BD22F8">
              <w:rPr>
                <w:rFonts w:ascii="Calibri" w:hAnsi="Calibri"/>
                <w:color w:val="000000"/>
                <w:szCs w:val="18"/>
              </w:rPr>
              <w:t> </w:t>
            </w:r>
          </w:p>
        </w:tc>
      </w:tr>
      <w:tr w:rsidR="003767B6" w:rsidTr="00ED7FB3">
        <w:trPr>
          <w:trHeight w:val="288"/>
        </w:trPr>
        <w:tc>
          <w:tcPr>
            <w:tcW w:w="1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3767B6" w:rsidRPr="00BD22F8" w:rsidRDefault="003767B6" w:rsidP="00ED7FB3">
            <w:pPr>
              <w:rPr>
                <w:rFonts w:ascii="Calibri" w:hAnsi="Calibri"/>
                <w:color w:val="000000"/>
                <w:szCs w:val="18"/>
              </w:rPr>
            </w:pPr>
            <w:r w:rsidRPr="00BD22F8">
              <w:rPr>
                <w:rFonts w:ascii="Calibri" w:hAnsi="Calibri"/>
                <w:color w:val="000000"/>
                <w:szCs w:val="18"/>
              </w:rPr>
              <w:t xml:space="preserve">Determining the scope of the </w:t>
            </w:r>
            <w:r>
              <w:rPr>
                <w:rFonts w:ascii="Calibri" w:hAnsi="Calibri"/>
                <w:color w:val="000000"/>
                <w:szCs w:val="18"/>
              </w:rPr>
              <w:t>OH&amp;S</w:t>
            </w:r>
            <w:r w:rsidRPr="00BD22F8">
              <w:rPr>
                <w:rFonts w:ascii="Calibri" w:hAnsi="Calibri"/>
                <w:color w:val="000000"/>
                <w:szCs w:val="18"/>
              </w:rPr>
              <w:t xml:space="preserve"> management system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noWrap/>
            <w:vAlign w:val="center"/>
            <w:hideMark/>
          </w:tcPr>
          <w:p w:rsidR="003767B6" w:rsidRPr="00BD22F8" w:rsidRDefault="003767B6" w:rsidP="00ED7FB3">
            <w:pPr>
              <w:jc w:val="center"/>
              <w:rPr>
                <w:rFonts w:ascii="Calibri" w:hAnsi="Calibri"/>
                <w:color w:val="000000"/>
                <w:szCs w:val="18"/>
              </w:rPr>
            </w:pPr>
            <w:r w:rsidRPr="00BD22F8">
              <w:rPr>
                <w:rFonts w:ascii="Calibri" w:hAnsi="Calibri"/>
                <w:color w:val="000000"/>
                <w:szCs w:val="18"/>
              </w:rPr>
              <w:t>4.3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3767B6" w:rsidRPr="00BD22F8" w:rsidRDefault="003767B6" w:rsidP="00ED7FB3">
            <w:pPr>
              <w:jc w:val="center"/>
              <w:rPr>
                <w:rFonts w:ascii="Calibri" w:hAnsi="Calibri"/>
                <w:color w:val="000000"/>
                <w:szCs w:val="18"/>
              </w:rPr>
            </w:pPr>
            <w:r w:rsidRPr="00BD22F8">
              <w:rPr>
                <w:rFonts w:ascii="Calibri" w:hAnsi="Calibri"/>
                <w:color w:val="000000"/>
                <w:szCs w:val="18"/>
              </w:rPr>
              <w:t xml:space="preserve">4.3    </w:t>
            </w:r>
            <w:r w:rsidRPr="00BD22F8">
              <w:rPr>
                <w:rFonts w:ascii="Calibri" w:hAnsi="Calibri"/>
                <w:color w:val="000000"/>
                <w:szCs w:val="18"/>
              </w:rPr>
              <w:br/>
              <w:t>A.1</w:t>
            </w:r>
          </w:p>
        </w:tc>
        <w:tc>
          <w:tcPr>
            <w:tcW w:w="1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3767B6" w:rsidRPr="00BD22F8" w:rsidRDefault="003767B6" w:rsidP="00ED7FB3">
            <w:pPr>
              <w:rPr>
                <w:rFonts w:ascii="Calibri" w:hAnsi="Calibri"/>
                <w:color w:val="000000"/>
                <w:szCs w:val="18"/>
              </w:rPr>
            </w:pPr>
            <w:r w:rsidRPr="00BD22F8">
              <w:rPr>
                <w:rFonts w:ascii="Calibri" w:hAnsi="Calibri"/>
                <w:color w:val="000000"/>
                <w:szCs w:val="18"/>
              </w:rPr>
              <w:t xml:space="preserve">Planning                                                                            General Requirements                                                      </w:t>
            </w:r>
          </w:p>
        </w:tc>
      </w:tr>
      <w:tr w:rsidR="003767B6" w:rsidTr="00ED7FB3">
        <w:trPr>
          <w:trHeight w:val="288"/>
        </w:trPr>
        <w:tc>
          <w:tcPr>
            <w:tcW w:w="1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3767B6" w:rsidRPr="00BD22F8" w:rsidRDefault="003767B6" w:rsidP="00ED7FB3">
            <w:pPr>
              <w:rPr>
                <w:rFonts w:ascii="Calibri" w:hAnsi="Calibri"/>
                <w:color w:val="000000"/>
                <w:szCs w:val="18"/>
              </w:rPr>
            </w:pPr>
            <w:r>
              <w:rPr>
                <w:rFonts w:ascii="Calibri" w:hAnsi="Calibri"/>
                <w:color w:val="000000"/>
                <w:szCs w:val="18"/>
              </w:rPr>
              <w:t>OH&amp;S management system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noWrap/>
            <w:vAlign w:val="center"/>
          </w:tcPr>
          <w:p w:rsidR="003767B6" w:rsidRPr="00BD22F8" w:rsidRDefault="003767B6" w:rsidP="00ED7FB3">
            <w:pPr>
              <w:jc w:val="center"/>
              <w:rPr>
                <w:rFonts w:ascii="Calibri" w:hAnsi="Calibri"/>
                <w:color w:val="000000"/>
                <w:szCs w:val="18"/>
              </w:rPr>
            </w:pPr>
            <w:r>
              <w:rPr>
                <w:rFonts w:ascii="Calibri" w:hAnsi="Calibri"/>
                <w:color w:val="000000"/>
                <w:szCs w:val="18"/>
              </w:rPr>
              <w:t>4.4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3767B6" w:rsidRPr="00BD22F8" w:rsidRDefault="003767B6" w:rsidP="00ED7FB3">
            <w:pPr>
              <w:jc w:val="center"/>
              <w:rPr>
                <w:rFonts w:ascii="Calibri" w:hAnsi="Calibri"/>
                <w:color w:val="000000"/>
                <w:szCs w:val="18"/>
              </w:rPr>
            </w:pPr>
          </w:p>
        </w:tc>
        <w:tc>
          <w:tcPr>
            <w:tcW w:w="1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3767B6" w:rsidRPr="00BD22F8" w:rsidRDefault="003767B6" w:rsidP="00ED7FB3">
            <w:pPr>
              <w:rPr>
                <w:rFonts w:ascii="Calibri" w:hAnsi="Calibri"/>
                <w:color w:val="000000"/>
                <w:szCs w:val="18"/>
              </w:rPr>
            </w:pPr>
          </w:p>
        </w:tc>
      </w:tr>
      <w:tr w:rsidR="003767B6" w:rsidTr="00ED7FB3">
        <w:trPr>
          <w:trHeight w:val="288"/>
        </w:trPr>
        <w:tc>
          <w:tcPr>
            <w:tcW w:w="1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:rsidR="003767B6" w:rsidRPr="00BD22F8" w:rsidRDefault="003767B6" w:rsidP="00ED7FB3">
            <w:pPr>
              <w:rPr>
                <w:rFonts w:ascii="Calibri" w:hAnsi="Calibri"/>
                <w:color w:val="000000"/>
                <w:szCs w:val="18"/>
              </w:rPr>
            </w:pPr>
            <w:r>
              <w:rPr>
                <w:rFonts w:ascii="Calibri" w:hAnsi="Calibri"/>
                <w:color w:val="000000"/>
                <w:szCs w:val="18"/>
              </w:rPr>
              <w:t>Occupational Health &amp; Safety</w:t>
            </w:r>
            <w:r w:rsidRPr="00BD22F8">
              <w:rPr>
                <w:rFonts w:ascii="Calibri" w:hAnsi="Calibri"/>
                <w:color w:val="000000"/>
                <w:szCs w:val="18"/>
              </w:rPr>
              <w:t xml:space="preserve"> Management System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noWrap/>
            <w:vAlign w:val="center"/>
            <w:hideMark/>
          </w:tcPr>
          <w:p w:rsidR="003767B6" w:rsidRPr="00BD22F8" w:rsidRDefault="003767B6" w:rsidP="00ED7FB3">
            <w:pPr>
              <w:jc w:val="center"/>
              <w:rPr>
                <w:rFonts w:ascii="Calibri" w:hAnsi="Calibri"/>
                <w:color w:val="000000"/>
                <w:szCs w:val="18"/>
              </w:rPr>
            </w:pPr>
            <w:r w:rsidRPr="00BD22F8">
              <w:rPr>
                <w:rFonts w:ascii="Calibri" w:hAnsi="Calibri"/>
                <w:color w:val="000000"/>
                <w:szCs w:val="18"/>
              </w:rPr>
              <w:t>4.4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noWrap/>
            <w:vAlign w:val="center"/>
            <w:hideMark/>
          </w:tcPr>
          <w:p w:rsidR="003767B6" w:rsidRPr="00BD22F8" w:rsidRDefault="003767B6" w:rsidP="00ED7FB3">
            <w:pPr>
              <w:jc w:val="center"/>
              <w:rPr>
                <w:rFonts w:ascii="Calibri" w:hAnsi="Calibri"/>
                <w:color w:val="000000"/>
                <w:szCs w:val="18"/>
              </w:rPr>
            </w:pPr>
            <w:r w:rsidRPr="00BD22F8">
              <w:rPr>
                <w:rFonts w:ascii="Calibri" w:hAnsi="Calibri"/>
                <w:color w:val="000000"/>
                <w:szCs w:val="18"/>
              </w:rPr>
              <w:t>4.1</w:t>
            </w:r>
          </w:p>
        </w:tc>
        <w:tc>
          <w:tcPr>
            <w:tcW w:w="1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:rsidR="003767B6" w:rsidRPr="00BD22F8" w:rsidRDefault="003767B6" w:rsidP="00ED7FB3">
            <w:pPr>
              <w:rPr>
                <w:rFonts w:ascii="Calibri" w:hAnsi="Calibri"/>
                <w:color w:val="000000"/>
                <w:szCs w:val="18"/>
              </w:rPr>
            </w:pPr>
            <w:r w:rsidRPr="00BD22F8">
              <w:rPr>
                <w:rFonts w:ascii="Calibri" w:hAnsi="Calibri"/>
                <w:color w:val="000000"/>
                <w:szCs w:val="18"/>
              </w:rPr>
              <w:t xml:space="preserve">General Requirements                       </w:t>
            </w:r>
          </w:p>
        </w:tc>
      </w:tr>
      <w:tr w:rsidR="003767B6" w:rsidTr="00ED7FB3">
        <w:trPr>
          <w:trHeight w:val="288"/>
        </w:trPr>
        <w:tc>
          <w:tcPr>
            <w:tcW w:w="1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7B6" w:rsidRPr="00BD22F8" w:rsidRDefault="003767B6" w:rsidP="00ED7FB3">
            <w:pPr>
              <w:rPr>
                <w:rFonts w:ascii="Calibri" w:hAnsi="Calibri"/>
                <w:color w:val="000000"/>
                <w:szCs w:val="18"/>
              </w:rPr>
            </w:pPr>
            <w:r w:rsidRPr="00BD22F8">
              <w:rPr>
                <w:rFonts w:ascii="Calibri" w:hAnsi="Calibri"/>
                <w:color w:val="000000"/>
                <w:szCs w:val="18"/>
              </w:rPr>
              <w:t xml:space="preserve">Leadership </w:t>
            </w:r>
            <w:r>
              <w:rPr>
                <w:rFonts w:ascii="Calibri" w:hAnsi="Calibri"/>
                <w:color w:val="000000"/>
                <w:szCs w:val="18"/>
              </w:rPr>
              <w:t xml:space="preserve">&amp; Worker Participation </w:t>
            </w:r>
            <w:r w:rsidRPr="00BD22F8">
              <w:rPr>
                <w:rFonts w:ascii="Calibri" w:hAnsi="Calibri"/>
                <w:color w:val="000000"/>
                <w:szCs w:val="18"/>
              </w:rPr>
              <w:t>(Title only)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7B6" w:rsidRPr="00BD22F8" w:rsidRDefault="003767B6" w:rsidP="00ED7FB3">
            <w:pPr>
              <w:jc w:val="center"/>
              <w:rPr>
                <w:rFonts w:ascii="Calibri" w:hAnsi="Calibri"/>
                <w:color w:val="000000"/>
                <w:szCs w:val="18"/>
              </w:rPr>
            </w:pPr>
            <w:r w:rsidRPr="00BD22F8">
              <w:rPr>
                <w:rFonts w:ascii="Calibri" w:hAnsi="Calibri"/>
                <w:color w:val="000000"/>
                <w:szCs w:val="18"/>
              </w:rPr>
              <w:t>5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7B6" w:rsidRPr="00BD22F8" w:rsidRDefault="003767B6" w:rsidP="00ED7FB3">
            <w:pPr>
              <w:ind w:firstLineChars="100" w:firstLine="200"/>
              <w:jc w:val="center"/>
              <w:rPr>
                <w:rFonts w:ascii="Calibri" w:hAnsi="Calibri"/>
                <w:color w:val="000000"/>
                <w:szCs w:val="18"/>
              </w:rPr>
            </w:pPr>
          </w:p>
        </w:tc>
        <w:tc>
          <w:tcPr>
            <w:tcW w:w="1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7B6" w:rsidRPr="00BD22F8" w:rsidRDefault="003767B6" w:rsidP="00ED7FB3">
            <w:pPr>
              <w:rPr>
                <w:rFonts w:ascii="Calibri" w:hAnsi="Calibri"/>
                <w:color w:val="000000"/>
                <w:szCs w:val="18"/>
              </w:rPr>
            </w:pPr>
            <w:r w:rsidRPr="00BD22F8">
              <w:rPr>
                <w:rFonts w:ascii="Calibri" w:hAnsi="Calibri"/>
                <w:color w:val="000000"/>
                <w:szCs w:val="18"/>
              </w:rPr>
              <w:t> </w:t>
            </w:r>
          </w:p>
        </w:tc>
      </w:tr>
      <w:tr w:rsidR="003767B6" w:rsidTr="00ED7FB3">
        <w:trPr>
          <w:trHeight w:val="288"/>
        </w:trPr>
        <w:tc>
          <w:tcPr>
            <w:tcW w:w="1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7B6" w:rsidRPr="00BD22F8" w:rsidRDefault="003767B6" w:rsidP="00ED7FB3">
            <w:pPr>
              <w:rPr>
                <w:rFonts w:ascii="Calibri" w:hAnsi="Calibri"/>
                <w:color w:val="000000"/>
                <w:szCs w:val="18"/>
              </w:rPr>
            </w:pPr>
            <w:r w:rsidRPr="00BD22F8">
              <w:rPr>
                <w:rFonts w:ascii="Calibri" w:hAnsi="Calibri"/>
                <w:color w:val="000000"/>
                <w:szCs w:val="18"/>
              </w:rPr>
              <w:t>Leadership &amp; Commitment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7B6" w:rsidRPr="00BD22F8" w:rsidRDefault="003767B6" w:rsidP="00ED7FB3">
            <w:pPr>
              <w:jc w:val="center"/>
              <w:rPr>
                <w:rFonts w:ascii="Calibri" w:hAnsi="Calibri"/>
                <w:color w:val="000000"/>
                <w:szCs w:val="18"/>
              </w:rPr>
            </w:pPr>
            <w:r w:rsidRPr="00BD22F8">
              <w:rPr>
                <w:rFonts w:ascii="Calibri" w:hAnsi="Calibri"/>
                <w:color w:val="000000"/>
                <w:szCs w:val="18"/>
              </w:rPr>
              <w:t>5.1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7B6" w:rsidRPr="00BD22F8" w:rsidRDefault="003767B6" w:rsidP="00ED7FB3">
            <w:pPr>
              <w:ind w:firstLineChars="100" w:firstLine="200"/>
              <w:jc w:val="center"/>
              <w:rPr>
                <w:rFonts w:ascii="Calibri" w:hAnsi="Calibri"/>
                <w:color w:val="000000"/>
                <w:szCs w:val="18"/>
              </w:rPr>
            </w:pPr>
          </w:p>
        </w:tc>
        <w:tc>
          <w:tcPr>
            <w:tcW w:w="1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7B6" w:rsidRPr="00BD22F8" w:rsidRDefault="003767B6" w:rsidP="00ED7FB3">
            <w:pPr>
              <w:rPr>
                <w:rFonts w:ascii="Calibri" w:hAnsi="Calibri"/>
                <w:color w:val="000000"/>
                <w:szCs w:val="18"/>
              </w:rPr>
            </w:pPr>
            <w:r w:rsidRPr="00BD22F8">
              <w:rPr>
                <w:rFonts w:ascii="Calibri" w:hAnsi="Calibri"/>
                <w:color w:val="000000"/>
                <w:szCs w:val="18"/>
              </w:rPr>
              <w:t> </w:t>
            </w:r>
          </w:p>
        </w:tc>
      </w:tr>
      <w:tr w:rsidR="003767B6" w:rsidTr="00ED7FB3">
        <w:trPr>
          <w:trHeight w:val="288"/>
        </w:trPr>
        <w:tc>
          <w:tcPr>
            <w:tcW w:w="1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7B6" w:rsidRPr="00BD22F8" w:rsidRDefault="003767B6" w:rsidP="00ED7FB3">
            <w:pPr>
              <w:rPr>
                <w:rFonts w:ascii="Calibri" w:hAnsi="Calibri"/>
                <w:color w:val="000000"/>
                <w:szCs w:val="18"/>
              </w:rPr>
            </w:pPr>
            <w:r>
              <w:rPr>
                <w:rFonts w:ascii="Calibri" w:hAnsi="Calibri"/>
                <w:color w:val="000000"/>
                <w:szCs w:val="18"/>
              </w:rPr>
              <w:t>Occupational Health &amp; Safety</w:t>
            </w:r>
            <w:r w:rsidRPr="00BD22F8">
              <w:rPr>
                <w:rFonts w:ascii="Calibri" w:hAnsi="Calibri"/>
                <w:color w:val="000000"/>
                <w:szCs w:val="18"/>
              </w:rPr>
              <w:t xml:space="preserve"> Policy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7B6" w:rsidRPr="00BD22F8" w:rsidRDefault="003767B6" w:rsidP="00ED7FB3">
            <w:pPr>
              <w:jc w:val="center"/>
              <w:rPr>
                <w:rFonts w:ascii="Calibri" w:hAnsi="Calibri"/>
                <w:color w:val="000000"/>
                <w:szCs w:val="18"/>
              </w:rPr>
            </w:pPr>
            <w:r w:rsidRPr="00BD22F8">
              <w:rPr>
                <w:rFonts w:ascii="Calibri" w:hAnsi="Calibri"/>
                <w:color w:val="000000"/>
                <w:szCs w:val="18"/>
              </w:rPr>
              <w:t>5.2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7B6" w:rsidRPr="00BD22F8" w:rsidRDefault="003767B6" w:rsidP="00ED7FB3">
            <w:pPr>
              <w:jc w:val="center"/>
              <w:rPr>
                <w:rFonts w:ascii="Calibri" w:hAnsi="Calibri"/>
                <w:color w:val="000000"/>
                <w:szCs w:val="18"/>
              </w:rPr>
            </w:pPr>
            <w:r w:rsidRPr="00BD22F8">
              <w:rPr>
                <w:rFonts w:ascii="Calibri" w:hAnsi="Calibri"/>
                <w:color w:val="000000"/>
                <w:szCs w:val="18"/>
              </w:rPr>
              <w:t>4.2</w:t>
            </w:r>
          </w:p>
        </w:tc>
        <w:tc>
          <w:tcPr>
            <w:tcW w:w="1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7B6" w:rsidRPr="00BD22F8" w:rsidRDefault="003767B6" w:rsidP="00ED7FB3">
            <w:pPr>
              <w:rPr>
                <w:rFonts w:ascii="Calibri" w:hAnsi="Calibri"/>
                <w:color w:val="000000"/>
                <w:szCs w:val="18"/>
              </w:rPr>
            </w:pPr>
            <w:r>
              <w:rPr>
                <w:rFonts w:ascii="Calibri" w:hAnsi="Calibri"/>
                <w:color w:val="000000"/>
                <w:szCs w:val="18"/>
              </w:rPr>
              <w:t>OH&amp;S</w:t>
            </w:r>
            <w:r w:rsidRPr="00BD22F8">
              <w:rPr>
                <w:rFonts w:ascii="Calibri" w:hAnsi="Calibri"/>
                <w:color w:val="000000"/>
                <w:szCs w:val="18"/>
              </w:rPr>
              <w:t xml:space="preserve"> Policy</w:t>
            </w:r>
          </w:p>
        </w:tc>
      </w:tr>
      <w:tr w:rsidR="003767B6" w:rsidTr="00ED7FB3">
        <w:trPr>
          <w:trHeight w:val="288"/>
        </w:trPr>
        <w:tc>
          <w:tcPr>
            <w:tcW w:w="19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7B6" w:rsidRPr="00BD22F8" w:rsidRDefault="003767B6" w:rsidP="00ED7FB3">
            <w:pPr>
              <w:rPr>
                <w:rFonts w:ascii="Calibri" w:hAnsi="Calibri"/>
                <w:color w:val="000000"/>
                <w:szCs w:val="18"/>
              </w:rPr>
            </w:pPr>
            <w:r w:rsidRPr="00BD22F8">
              <w:rPr>
                <w:rFonts w:ascii="Calibri" w:hAnsi="Calibri"/>
                <w:color w:val="000000"/>
                <w:szCs w:val="18"/>
              </w:rPr>
              <w:t>Organizational roles, responsibilities &amp; authorities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7B6" w:rsidRPr="00BD22F8" w:rsidRDefault="003767B6" w:rsidP="00ED7FB3">
            <w:pPr>
              <w:jc w:val="center"/>
              <w:rPr>
                <w:rFonts w:ascii="Calibri" w:hAnsi="Calibri"/>
                <w:color w:val="000000"/>
                <w:szCs w:val="18"/>
              </w:rPr>
            </w:pPr>
            <w:r w:rsidRPr="00BD22F8">
              <w:rPr>
                <w:rFonts w:ascii="Calibri" w:hAnsi="Calibri"/>
                <w:color w:val="000000"/>
                <w:szCs w:val="18"/>
              </w:rPr>
              <w:t>5.3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7B6" w:rsidRPr="00BD22F8" w:rsidRDefault="003767B6" w:rsidP="00ED7FB3">
            <w:pPr>
              <w:ind w:leftChars="-4" w:left="2" w:hangingChars="5" w:hanging="10"/>
              <w:jc w:val="center"/>
              <w:rPr>
                <w:rFonts w:ascii="Calibri" w:hAnsi="Calibri"/>
                <w:color w:val="000000"/>
                <w:szCs w:val="18"/>
              </w:rPr>
            </w:pPr>
            <w:r w:rsidRPr="00BD22F8">
              <w:rPr>
                <w:rFonts w:ascii="Calibri" w:hAnsi="Calibri"/>
                <w:color w:val="000000"/>
                <w:szCs w:val="18"/>
              </w:rPr>
              <w:t>4.4.1</w:t>
            </w:r>
          </w:p>
        </w:tc>
        <w:tc>
          <w:tcPr>
            <w:tcW w:w="19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7B6" w:rsidRPr="00BD22F8" w:rsidRDefault="003767B6" w:rsidP="00ED7FB3">
            <w:pPr>
              <w:rPr>
                <w:rFonts w:ascii="Calibri" w:hAnsi="Calibri"/>
                <w:color w:val="000000"/>
                <w:szCs w:val="18"/>
              </w:rPr>
            </w:pPr>
            <w:r w:rsidRPr="00BD22F8">
              <w:rPr>
                <w:rFonts w:ascii="Calibri" w:hAnsi="Calibri"/>
                <w:color w:val="000000"/>
                <w:szCs w:val="18"/>
              </w:rPr>
              <w:t xml:space="preserve">Resources, Roles, </w:t>
            </w:r>
            <w:r>
              <w:rPr>
                <w:rFonts w:ascii="Calibri" w:hAnsi="Calibri"/>
                <w:color w:val="000000"/>
                <w:szCs w:val="18"/>
              </w:rPr>
              <w:t>responsibility, accountability</w:t>
            </w:r>
            <w:r w:rsidRPr="00BD22F8">
              <w:rPr>
                <w:rFonts w:ascii="Calibri" w:hAnsi="Calibri"/>
                <w:color w:val="000000"/>
                <w:szCs w:val="18"/>
              </w:rPr>
              <w:t xml:space="preserve"> &amp; authority</w:t>
            </w:r>
          </w:p>
        </w:tc>
      </w:tr>
      <w:tr w:rsidR="003767B6" w:rsidTr="00ED7FB3">
        <w:trPr>
          <w:trHeight w:val="288"/>
        </w:trPr>
        <w:tc>
          <w:tcPr>
            <w:tcW w:w="19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767B6" w:rsidRPr="00BD22F8" w:rsidRDefault="003767B6" w:rsidP="00ED7FB3">
            <w:pPr>
              <w:rPr>
                <w:rFonts w:ascii="Calibri" w:hAnsi="Calibri"/>
                <w:color w:val="000000"/>
                <w:szCs w:val="18"/>
              </w:rPr>
            </w:pPr>
            <w:r>
              <w:rPr>
                <w:rFonts w:ascii="Calibri" w:hAnsi="Calibri"/>
                <w:color w:val="000000"/>
                <w:szCs w:val="18"/>
              </w:rPr>
              <w:t>Consultation &amp; Participation of Workers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7B6" w:rsidRPr="00BD22F8" w:rsidRDefault="003767B6" w:rsidP="00ED7FB3">
            <w:pPr>
              <w:jc w:val="center"/>
              <w:rPr>
                <w:rFonts w:ascii="Calibri" w:hAnsi="Calibri"/>
                <w:color w:val="000000"/>
                <w:szCs w:val="18"/>
              </w:rPr>
            </w:pPr>
            <w:r>
              <w:rPr>
                <w:rFonts w:ascii="Calibri" w:hAnsi="Calibri"/>
                <w:color w:val="000000"/>
                <w:szCs w:val="18"/>
              </w:rPr>
              <w:t>5.4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7B6" w:rsidRPr="00BD22F8" w:rsidRDefault="003767B6" w:rsidP="00ED7FB3">
            <w:pPr>
              <w:ind w:leftChars="-4" w:left="2" w:hangingChars="5" w:hanging="10"/>
              <w:jc w:val="center"/>
              <w:rPr>
                <w:rFonts w:ascii="Calibri" w:hAnsi="Calibri"/>
                <w:color w:val="000000"/>
                <w:szCs w:val="18"/>
              </w:rPr>
            </w:pPr>
            <w:r>
              <w:rPr>
                <w:rFonts w:ascii="Calibri" w:hAnsi="Calibri"/>
                <w:color w:val="000000"/>
                <w:szCs w:val="18"/>
              </w:rPr>
              <w:t>4.4.3.2</w:t>
            </w:r>
          </w:p>
        </w:tc>
        <w:tc>
          <w:tcPr>
            <w:tcW w:w="19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767B6" w:rsidRPr="00BD22F8" w:rsidRDefault="003767B6" w:rsidP="00ED7FB3">
            <w:pPr>
              <w:rPr>
                <w:rFonts w:ascii="Calibri" w:hAnsi="Calibri"/>
                <w:color w:val="000000"/>
                <w:szCs w:val="18"/>
              </w:rPr>
            </w:pPr>
            <w:r>
              <w:rPr>
                <w:rFonts w:ascii="Calibri" w:hAnsi="Calibri"/>
                <w:color w:val="000000"/>
                <w:szCs w:val="18"/>
              </w:rPr>
              <w:t>Participation &amp; consultation</w:t>
            </w:r>
          </w:p>
        </w:tc>
      </w:tr>
      <w:tr w:rsidR="003767B6" w:rsidTr="00ED7FB3">
        <w:trPr>
          <w:trHeight w:val="288"/>
        </w:trPr>
        <w:tc>
          <w:tcPr>
            <w:tcW w:w="19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767B6" w:rsidRPr="00BD22F8" w:rsidRDefault="003767B6" w:rsidP="00ED7FB3">
            <w:pPr>
              <w:rPr>
                <w:rFonts w:ascii="Calibri" w:hAnsi="Calibri"/>
                <w:color w:val="000000"/>
                <w:szCs w:val="18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7B6" w:rsidRPr="00BD22F8" w:rsidRDefault="003767B6" w:rsidP="00ED7FB3">
            <w:pPr>
              <w:jc w:val="center"/>
              <w:rPr>
                <w:rFonts w:ascii="Calibri" w:hAnsi="Calibri"/>
                <w:color w:val="000000"/>
                <w:szCs w:val="18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7B6" w:rsidRPr="00BD22F8" w:rsidRDefault="003767B6" w:rsidP="00ED7FB3">
            <w:pPr>
              <w:ind w:leftChars="-4" w:left="2" w:hangingChars="5" w:hanging="10"/>
              <w:jc w:val="center"/>
              <w:rPr>
                <w:rFonts w:ascii="Calibri" w:hAnsi="Calibri"/>
                <w:color w:val="000000"/>
                <w:szCs w:val="18"/>
              </w:rPr>
            </w:pPr>
          </w:p>
        </w:tc>
        <w:tc>
          <w:tcPr>
            <w:tcW w:w="19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767B6" w:rsidRPr="00BD22F8" w:rsidRDefault="003767B6" w:rsidP="00ED7FB3">
            <w:pPr>
              <w:rPr>
                <w:rFonts w:ascii="Calibri" w:hAnsi="Calibri"/>
                <w:color w:val="000000"/>
                <w:szCs w:val="18"/>
              </w:rPr>
            </w:pPr>
          </w:p>
        </w:tc>
      </w:tr>
      <w:tr w:rsidR="003767B6" w:rsidTr="00ED7FB3">
        <w:trPr>
          <w:trHeight w:val="288"/>
        </w:trPr>
        <w:tc>
          <w:tcPr>
            <w:tcW w:w="1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bottom"/>
          </w:tcPr>
          <w:p w:rsidR="003767B6" w:rsidRPr="00BD22F8" w:rsidRDefault="003767B6" w:rsidP="00ED7FB3">
            <w:pPr>
              <w:rPr>
                <w:rFonts w:ascii="Calibri" w:hAnsi="Calibri"/>
                <w:color w:val="000000"/>
                <w:szCs w:val="18"/>
              </w:rPr>
            </w:pPr>
            <w:r w:rsidRPr="00BD22F8">
              <w:rPr>
                <w:rFonts w:ascii="Calibri" w:hAnsi="Calibri"/>
                <w:color w:val="000000"/>
                <w:szCs w:val="18"/>
              </w:rPr>
              <w:t>Planning (title only)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noWrap/>
            <w:vAlign w:val="center"/>
          </w:tcPr>
          <w:p w:rsidR="003767B6" w:rsidRPr="00BD22F8" w:rsidRDefault="003767B6" w:rsidP="00ED7FB3">
            <w:pPr>
              <w:jc w:val="center"/>
              <w:rPr>
                <w:rFonts w:ascii="Calibri" w:hAnsi="Calibri"/>
                <w:color w:val="000000"/>
                <w:szCs w:val="18"/>
              </w:rPr>
            </w:pPr>
            <w:r w:rsidRPr="00BD22F8">
              <w:rPr>
                <w:rFonts w:ascii="Calibri" w:hAnsi="Calibri"/>
                <w:color w:val="000000"/>
                <w:szCs w:val="18"/>
              </w:rPr>
              <w:t>6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noWrap/>
            <w:vAlign w:val="center"/>
          </w:tcPr>
          <w:p w:rsidR="003767B6" w:rsidRPr="00BD22F8" w:rsidRDefault="003767B6" w:rsidP="00ED7FB3">
            <w:pPr>
              <w:ind w:firstLineChars="100" w:firstLine="200"/>
              <w:jc w:val="center"/>
              <w:rPr>
                <w:rFonts w:ascii="Calibri" w:hAnsi="Calibri"/>
                <w:color w:val="000000"/>
                <w:szCs w:val="18"/>
              </w:rPr>
            </w:pPr>
            <w:r w:rsidRPr="00BD22F8">
              <w:rPr>
                <w:rFonts w:ascii="Calibri" w:hAnsi="Calibri"/>
                <w:color w:val="000000"/>
                <w:szCs w:val="18"/>
              </w:rPr>
              <w:t>4.3</w:t>
            </w:r>
          </w:p>
        </w:tc>
        <w:tc>
          <w:tcPr>
            <w:tcW w:w="1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</w:tcPr>
          <w:p w:rsidR="003767B6" w:rsidRPr="00BD22F8" w:rsidRDefault="003767B6" w:rsidP="00ED7FB3">
            <w:pPr>
              <w:rPr>
                <w:rFonts w:ascii="Calibri" w:hAnsi="Calibri"/>
                <w:color w:val="000000"/>
                <w:szCs w:val="18"/>
              </w:rPr>
            </w:pPr>
            <w:r w:rsidRPr="00BD22F8">
              <w:rPr>
                <w:rFonts w:ascii="Calibri" w:hAnsi="Calibri"/>
                <w:color w:val="000000"/>
                <w:szCs w:val="18"/>
              </w:rPr>
              <w:t>Planning (title only)</w:t>
            </w:r>
          </w:p>
        </w:tc>
      </w:tr>
      <w:tr w:rsidR="003767B6" w:rsidTr="00ED7FB3">
        <w:trPr>
          <w:trHeight w:val="288"/>
        </w:trPr>
        <w:tc>
          <w:tcPr>
            <w:tcW w:w="1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bottom"/>
          </w:tcPr>
          <w:p w:rsidR="003767B6" w:rsidRPr="00BD22F8" w:rsidRDefault="003767B6" w:rsidP="00ED7FB3">
            <w:pPr>
              <w:rPr>
                <w:rFonts w:ascii="Calibri" w:hAnsi="Calibri"/>
                <w:color w:val="000000"/>
                <w:szCs w:val="18"/>
              </w:rPr>
            </w:pPr>
            <w:r w:rsidRPr="00BD22F8">
              <w:rPr>
                <w:rFonts w:ascii="Calibri" w:hAnsi="Calibri"/>
                <w:color w:val="000000"/>
                <w:szCs w:val="18"/>
              </w:rPr>
              <w:t>Actions to address risks &amp; opportunities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/>
            <w:noWrap/>
            <w:vAlign w:val="center"/>
          </w:tcPr>
          <w:p w:rsidR="003767B6" w:rsidRPr="00BD22F8" w:rsidRDefault="003767B6" w:rsidP="00ED7FB3">
            <w:pPr>
              <w:jc w:val="center"/>
              <w:rPr>
                <w:rFonts w:ascii="Calibri" w:hAnsi="Calibri"/>
                <w:color w:val="000000"/>
                <w:szCs w:val="18"/>
              </w:rPr>
            </w:pPr>
            <w:r w:rsidRPr="00BD22F8">
              <w:rPr>
                <w:rFonts w:ascii="Calibri" w:hAnsi="Calibri"/>
                <w:color w:val="000000"/>
                <w:szCs w:val="18"/>
              </w:rPr>
              <w:t>6.1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/>
            <w:noWrap/>
            <w:vAlign w:val="center"/>
          </w:tcPr>
          <w:p w:rsidR="003767B6" w:rsidRPr="00BD22F8" w:rsidRDefault="003767B6" w:rsidP="00ED7FB3">
            <w:pPr>
              <w:ind w:firstLineChars="100" w:firstLine="200"/>
              <w:jc w:val="center"/>
              <w:rPr>
                <w:rFonts w:ascii="Calibri" w:hAnsi="Calibri"/>
                <w:color w:val="000000"/>
                <w:szCs w:val="18"/>
              </w:rPr>
            </w:pPr>
          </w:p>
        </w:tc>
        <w:tc>
          <w:tcPr>
            <w:tcW w:w="1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</w:tcPr>
          <w:p w:rsidR="003767B6" w:rsidRPr="00BD22F8" w:rsidRDefault="003767B6" w:rsidP="00ED7FB3">
            <w:pPr>
              <w:rPr>
                <w:rFonts w:ascii="Calibri" w:hAnsi="Calibri"/>
                <w:color w:val="000000"/>
                <w:szCs w:val="18"/>
              </w:rPr>
            </w:pPr>
            <w:r w:rsidRPr="00BD22F8">
              <w:rPr>
                <w:rFonts w:ascii="Calibri" w:hAnsi="Calibri"/>
                <w:color w:val="000000"/>
                <w:szCs w:val="18"/>
              </w:rPr>
              <w:t> </w:t>
            </w:r>
          </w:p>
        </w:tc>
      </w:tr>
      <w:tr w:rsidR="003767B6" w:rsidTr="00ED7FB3">
        <w:trPr>
          <w:trHeight w:val="288"/>
        </w:trPr>
        <w:tc>
          <w:tcPr>
            <w:tcW w:w="1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bottom"/>
          </w:tcPr>
          <w:p w:rsidR="003767B6" w:rsidRPr="00BD22F8" w:rsidRDefault="003767B6" w:rsidP="00ED7FB3">
            <w:pPr>
              <w:rPr>
                <w:rFonts w:ascii="Calibri" w:hAnsi="Calibri"/>
                <w:color w:val="000000"/>
                <w:szCs w:val="18"/>
              </w:rPr>
            </w:pPr>
            <w:r w:rsidRPr="00BD22F8">
              <w:rPr>
                <w:rFonts w:ascii="Calibri" w:hAnsi="Calibri"/>
                <w:color w:val="000000"/>
                <w:szCs w:val="18"/>
              </w:rPr>
              <w:t>General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/>
            <w:noWrap/>
            <w:vAlign w:val="center"/>
          </w:tcPr>
          <w:p w:rsidR="003767B6" w:rsidRPr="00BD22F8" w:rsidRDefault="003767B6" w:rsidP="00ED7FB3">
            <w:pPr>
              <w:jc w:val="center"/>
              <w:rPr>
                <w:rFonts w:ascii="Calibri" w:hAnsi="Calibri"/>
                <w:color w:val="000000"/>
                <w:szCs w:val="18"/>
              </w:rPr>
            </w:pPr>
            <w:r w:rsidRPr="00BD22F8">
              <w:rPr>
                <w:rFonts w:ascii="Calibri" w:hAnsi="Calibri"/>
                <w:color w:val="000000"/>
                <w:szCs w:val="18"/>
              </w:rPr>
              <w:t>6.1.1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/>
            <w:noWrap/>
            <w:vAlign w:val="center"/>
          </w:tcPr>
          <w:p w:rsidR="003767B6" w:rsidRPr="00BD22F8" w:rsidRDefault="003767B6" w:rsidP="00ED7FB3">
            <w:pPr>
              <w:ind w:firstLineChars="100" w:firstLine="200"/>
              <w:jc w:val="center"/>
              <w:rPr>
                <w:rFonts w:ascii="Calibri" w:hAnsi="Calibri"/>
                <w:color w:val="000000"/>
                <w:szCs w:val="18"/>
              </w:rPr>
            </w:pPr>
          </w:p>
        </w:tc>
        <w:tc>
          <w:tcPr>
            <w:tcW w:w="1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</w:tcPr>
          <w:p w:rsidR="003767B6" w:rsidRPr="00BD22F8" w:rsidRDefault="003767B6" w:rsidP="00ED7FB3">
            <w:pPr>
              <w:rPr>
                <w:rFonts w:ascii="Calibri" w:hAnsi="Calibri"/>
                <w:color w:val="000000"/>
                <w:szCs w:val="18"/>
              </w:rPr>
            </w:pPr>
            <w:r w:rsidRPr="00BD22F8">
              <w:rPr>
                <w:rFonts w:ascii="Calibri" w:hAnsi="Calibri"/>
                <w:color w:val="000000"/>
                <w:szCs w:val="18"/>
              </w:rPr>
              <w:t> </w:t>
            </w:r>
          </w:p>
        </w:tc>
      </w:tr>
      <w:tr w:rsidR="003767B6" w:rsidTr="00ED7FB3">
        <w:trPr>
          <w:trHeight w:val="288"/>
        </w:trPr>
        <w:tc>
          <w:tcPr>
            <w:tcW w:w="1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bottom"/>
          </w:tcPr>
          <w:p w:rsidR="003767B6" w:rsidRPr="00BD22F8" w:rsidRDefault="003767B6" w:rsidP="00ED7FB3">
            <w:pPr>
              <w:rPr>
                <w:rFonts w:ascii="Calibri" w:hAnsi="Calibri"/>
                <w:color w:val="000000"/>
                <w:szCs w:val="18"/>
              </w:rPr>
            </w:pPr>
            <w:r>
              <w:rPr>
                <w:rFonts w:ascii="Calibri" w:hAnsi="Calibri"/>
                <w:color w:val="000000"/>
                <w:szCs w:val="18"/>
              </w:rPr>
              <w:t>Hazard Identification and assessment of risks and opportunities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noWrap/>
            <w:vAlign w:val="center"/>
          </w:tcPr>
          <w:p w:rsidR="003767B6" w:rsidRPr="00BD22F8" w:rsidRDefault="003767B6" w:rsidP="00ED7FB3">
            <w:pPr>
              <w:jc w:val="center"/>
              <w:rPr>
                <w:rFonts w:ascii="Calibri" w:hAnsi="Calibri"/>
                <w:color w:val="000000"/>
                <w:szCs w:val="18"/>
              </w:rPr>
            </w:pPr>
            <w:r w:rsidRPr="00BD22F8">
              <w:rPr>
                <w:rFonts w:ascii="Calibri" w:hAnsi="Calibri"/>
                <w:color w:val="000000"/>
                <w:szCs w:val="18"/>
              </w:rPr>
              <w:t>6.1.2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noWrap/>
            <w:vAlign w:val="center"/>
          </w:tcPr>
          <w:p w:rsidR="003767B6" w:rsidRPr="00BD22F8" w:rsidRDefault="003767B6" w:rsidP="00ED7FB3">
            <w:pPr>
              <w:ind w:firstLineChars="100" w:firstLine="200"/>
              <w:jc w:val="center"/>
              <w:rPr>
                <w:rFonts w:ascii="Calibri" w:hAnsi="Calibri"/>
                <w:color w:val="000000"/>
                <w:szCs w:val="18"/>
              </w:rPr>
            </w:pPr>
            <w:r w:rsidRPr="00BD22F8">
              <w:rPr>
                <w:rFonts w:ascii="Calibri" w:hAnsi="Calibri"/>
                <w:color w:val="000000"/>
                <w:szCs w:val="18"/>
              </w:rPr>
              <w:t>4.3.1</w:t>
            </w:r>
          </w:p>
        </w:tc>
        <w:tc>
          <w:tcPr>
            <w:tcW w:w="1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</w:tcPr>
          <w:p w:rsidR="003767B6" w:rsidRPr="00BD22F8" w:rsidRDefault="003767B6" w:rsidP="00ED7FB3">
            <w:pPr>
              <w:rPr>
                <w:rFonts w:ascii="Calibri" w:hAnsi="Calibri"/>
                <w:color w:val="000000"/>
                <w:szCs w:val="18"/>
              </w:rPr>
            </w:pPr>
            <w:r>
              <w:rPr>
                <w:rFonts w:ascii="Calibri" w:hAnsi="Calibri"/>
                <w:color w:val="000000"/>
                <w:szCs w:val="18"/>
              </w:rPr>
              <w:t>Hazard identification, risks assessment and determining controls</w:t>
            </w:r>
          </w:p>
        </w:tc>
      </w:tr>
      <w:tr w:rsidR="003767B6" w:rsidTr="00ED7FB3">
        <w:trPr>
          <w:trHeight w:val="288"/>
        </w:trPr>
        <w:tc>
          <w:tcPr>
            <w:tcW w:w="1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bottom"/>
          </w:tcPr>
          <w:p w:rsidR="003767B6" w:rsidRDefault="003767B6" w:rsidP="00ED7FB3">
            <w:pPr>
              <w:rPr>
                <w:rFonts w:ascii="Calibri" w:hAnsi="Calibri"/>
                <w:color w:val="000000"/>
                <w:szCs w:val="18"/>
              </w:rPr>
            </w:pPr>
            <w:r>
              <w:rPr>
                <w:rFonts w:ascii="Calibri" w:hAnsi="Calibri"/>
                <w:color w:val="000000"/>
                <w:szCs w:val="18"/>
              </w:rPr>
              <w:t>Hazard Identification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noWrap/>
            <w:vAlign w:val="center"/>
          </w:tcPr>
          <w:p w:rsidR="003767B6" w:rsidRPr="00BD22F8" w:rsidRDefault="003767B6" w:rsidP="00ED7FB3">
            <w:pPr>
              <w:jc w:val="center"/>
              <w:rPr>
                <w:rFonts w:ascii="Calibri" w:hAnsi="Calibri"/>
                <w:color w:val="000000"/>
                <w:szCs w:val="18"/>
              </w:rPr>
            </w:pPr>
            <w:r>
              <w:rPr>
                <w:rFonts w:ascii="Calibri" w:hAnsi="Calibri"/>
                <w:color w:val="000000"/>
                <w:szCs w:val="18"/>
              </w:rPr>
              <w:t>6.1.2.1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noWrap/>
            <w:vAlign w:val="center"/>
          </w:tcPr>
          <w:p w:rsidR="003767B6" w:rsidRPr="00BD22F8" w:rsidRDefault="003767B6" w:rsidP="00ED7FB3">
            <w:pPr>
              <w:ind w:firstLineChars="100" w:firstLine="200"/>
              <w:jc w:val="center"/>
              <w:rPr>
                <w:rFonts w:ascii="Calibri" w:hAnsi="Calibri"/>
                <w:color w:val="000000"/>
                <w:szCs w:val="18"/>
              </w:rPr>
            </w:pPr>
            <w:r>
              <w:rPr>
                <w:rFonts w:ascii="Calibri" w:hAnsi="Calibri"/>
                <w:color w:val="000000"/>
                <w:szCs w:val="18"/>
              </w:rPr>
              <w:t>4.3.1</w:t>
            </w:r>
          </w:p>
        </w:tc>
        <w:tc>
          <w:tcPr>
            <w:tcW w:w="1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</w:tcPr>
          <w:p w:rsidR="003767B6" w:rsidRDefault="003767B6" w:rsidP="00ED7FB3">
            <w:pPr>
              <w:rPr>
                <w:rFonts w:ascii="Calibri" w:hAnsi="Calibri"/>
                <w:color w:val="000000"/>
                <w:szCs w:val="18"/>
              </w:rPr>
            </w:pPr>
            <w:r>
              <w:rPr>
                <w:rFonts w:ascii="Calibri" w:hAnsi="Calibri"/>
                <w:color w:val="000000"/>
                <w:szCs w:val="18"/>
              </w:rPr>
              <w:t>Hazard identification, risks assessment and determining controls</w:t>
            </w:r>
          </w:p>
        </w:tc>
      </w:tr>
      <w:tr w:rsidR="003767B6" w:rsidTr="00ED7FB3">
        <w:trPr>
          <w:trHeight w:val="288"/>
        </w:trPr>
        <w:tc>
          <w:tcPr>
            <w:tcW w:w="1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bottom"/>
          </w:tcPr>
          <w:p w:rsidR="003767B6" w:rsidRDefault="003767B6" w:rsidP="00ED7FB3">
            <w:pPr>
              <w:rPr>
                <w:rFonts w:ascii="Calibri" w:hAnsi="Calibri"/>
                <w:color w:val="000000"/>
                <w:szCs w:val="18"/>
              </w:rPr>
            </w:pPr>
            <w:r>
              <w:rPr>
                <w:rFonts w:ascii="Calibri" w:hAnsi="Calibri"/>
                <w:color w:val="000000"/>
                <w:szCs w:val="18"/>
              </w:rPr>
              <w:t xml:space="preserve">Assessment of OH&amp;S Risks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noWrap/>
            <w:vAlign w:val="center"/>
          </w:tcPr>
          <w:p w:rsidR="003767B6" w:rsidRDefault="003767B6" w:rsidP="00ED7FB3">
            <w:pPr>
              <w:jc w:val="center"/>
              <w:rPr>
                <w:rFonts w:ascii="Calibri" w:hAnsi="Calibri"/>
                <w:color w:val="000000"/>
                <w:szCs w:val="18"/>
              </w:rPr>
            </w:pPr>
            <w:r>
              <w:rPr>
                <w:rFonts w:ascii="Calibri" w:hAnsi="Calibri"/>
                <w:color w:val="000000"/>
                <w:szCs w:val="18"/>
              </w:rPr>
              <w:t>6.1.2.2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noWrap/>
            <w:vAlign w:val="center"/>
          </w:tcPr>
          <w:p w:rsidR="003767B6" w:rsidRPr="00BD22F8" w:rsidRDefault="003767B6" w:rsidP="00ED7FB3">
            <w:pPr>
              <w:ind w:firstLineChars="100" w:firstLine="200"/>
              <w:jc w:val="center"/>
              <w:rPr>
                <w:rFonts w:ascii="Calibri" w:hAnsi="Calibri"/>
                <w:color w:val="000000"/>
                <w:szCs w:val="18"/>
              </w:rPr>
            </w:pPr>
          </w:p>
        </w:tc>
        <w:tc>
          <w:tcPr>
            <w:tcW w:w="1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</w:tcPr>
          <w:p w:rsidR="003767B6" w:rsidRDefault="003767B6" w:rsidP="00ED7FB3">
            <w:pPr>
              <w:rPr>
                <w:rFonts w:ascii="Calibri" w:hAnsi="Calibri"/>
                <w:color w:val="000000"/>
                <w:szCs w:val="18"/>
              </w:rPr>
            </w:pPr>
          </w:p>
        </w:tc>
      </w:tr>
      <w:tr w:rsidR="003767B6" w:rsidTr="00ED7FB3">
        <w:trPr>
          <w:trHeight w:val="288"/>
        </w:trPr>
        <w:tc>
          <w:tcPr>
            <w:tcW w:w="1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bottom"/>
          </w:tcPr>
          <w:p w:rsidR="003767B6" w:rsidRDefault="003767B6" w:rsidP="00ED7FB3">
            <w:pPr>
              <w:rPr>
                <w:rFonts w:ascii="Calibri" w:hAnsi="Calibri"/>
                <w:color w:val="000000"/>
                <w:szCs w:val="18"/>
              </w:rPr>
            </w:pPr>
            <w:r>
              <w:rPr>
                <w:rFonts w:ascii="Calibri" w:hAnsi="Calibri"/>
                <w:color w:val="000000"/>
                <w:szCs w:val="18"/>
              </w:rPr>
              <w:t>Assessment of OH&amp;S Opportunities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noWrap/>
            <w:vAlign w:val="center"/>
          </w:tcPr>
          <w:p w:rsidR="003767B6" w:rsidRDefault="003767B6" w:rsidP="00ED7FB3">
            <w:pPr>
              <w:jc w:val="center"/>
              <w:rPr>
                <w:rFonts w:ascii="Calibri" w:hAnsi="Calibri"/>
                <w:color w:val="000000"/>
                <w:szCs w:val="18"/>
              </w:rPr>
            </w:pPr>
            <w:r>
              <w:rPr>
                <w:rFonts w:ascii="Calibri" w:hAnsi="Calibri"/>
                <w:color w:val="000000"/>
                <w:szCs w:val="18"/>
              </w:rPr>
              <w:t>6.1.2.3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noWrap/>
            <w:vAlign w:val="center"/>
          </w:tcPr>
          <w:p w:rsidR="003767B6" w:rsidRPr="00BD22F8" w:rsidRDefault="003767B6" w:rsidP="00ED7FB3">
            <w:pPr>
              <w:ind w:firstLineChars="100" w:firstLine="200"/>
              <w:jc w:val="center"/>
              <w:rPr>
                <w:rFonts w:ascii="Calibri" w:hAnsi="Calibri"/>
                <w:color w:val="000000"/>
                <w:szCs w:val="18"/>
              </w:rPr>
            </w:pPr>
          </w:p>
        </w:tc>
        <w:tc>
          <w:tcPr>
            <w:tcW w:w="1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</w:tcPr>
          <w:p w:rsidR="003767B6" w:rsidRDefault="003767B6" w:rsidP="00ED7FB3">
            <w:pPr>
              <w:rPr>
                <w:rFonts w:ascii="Calibri" w:hAnsi="Calibri"/>
                <w:color w:val="000000"/>
                <w:szCs w:val="18"/>
              </w:rPr>
            </w:pPr>
          </w:p>
        </w:tc>
      </w:tr>
      <w:tr w:rsidR="003767B6" w:rsidTr="00ED7FB3">
        <w:trPr>
          <w:trHeight w:val="288"/>
        </w:trPr>
        <w:tc>
          <w:tcPr>
            <w:tcW w:w="1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bottom"/>
          </w:tcPr>
          <w:p w:rsidR="003767B6" w:rsidRPr="00BD22F8" w:rsidRDefault="003767B6" w:rsidP="00ED7FB3">
            <w:pPr>
              <w:rPr>
                <w:rFonts w:ascii="Calibri" w:hAnsi="Calibri"/>
                <w:color w:val="000000"/>
                <w:szCs w:val="18"/>
              </w:rPr>
            </w:pPr>
            <w:r>
              <w:rPr>
                <w:rFonts w:ascii="Calibri" w:hAnsi="Calibri"/>
                <w:color w:val="000000"/>
                <w:szCs w:val="18"/>
              </w:rPr>
              <w:t>Determination of Legal &amp; Other Requirements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noWrap/>
            <w:vAlign w:val="center"/>
          </w:tcPr>
          <w:p w:rsidR="003767B6" w:rsidRPr="00BD22F8" w:rsidRDefault="003767B6" w:rsidP="00ED7FB3">
            <w:pPr>
              <w:jc w:val="center"/>
              <w:rPr>
                <w:rFonts w:ascii="Calibri" w:hAnsi="Calibri"/>
                <w:color w:val="000000"/>
                <w:szCs w:val="18"/>
              </w:rPr>
            </w:pPr>
            <w:r w:rsidRPr="00BD22F8">
              <w:rPr>
                <w:rFonts w:ascii="Calibri" w:hAnsi="Calibri"/>
                <w:color w:val="000000"/>
                <w:szCs w:val="18"/>
              </w:rPr>
              <w:t>6.1.3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noWrap/>
            <w:vAlign w:val="center"/>
          </w:tcPr>
          <w:p w:rsidR="003767B6" w:rsidRPr="00BD22F8" w:rsidRDefault="003767B6" w:rsidP="00ED7FB3">
            <w:pPr>
              <w:ind w:firstLineChars="100" w:firstLine="200"/>
              <w:jc w:val="center"/>
              <w:rPr>
                <w:rFonts w:ascii="Calibri" w:hAnsi="Calibri"/>
                <w:color w:val="000000"/>
                <w:szCs w:val="18"/>
              </w:rPr>
            </w:pPr>
            <w:r w:rsidRPr="00BD22F8">
              <w:rPr>
                <w:rFonts w:ascii="Calibri" w:hAnsi="Calibri"/>
                <w:color w:val="000000"/>
                <w:szCs w:val="18"/>
              </w:rPr>
              <w:t>4.3.2</w:t>
            </w:r>
          </w:p>
        </w:tc>
        <w:tc>
          <w:tcPr>
            <w:tcW w:w="1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</w:tcPr>
          <w:p w:rsidR="003767B6" w:rsidRPr="00BD22F8" w:rsidRDefault="003767B6" w:rsidP="00ED7FB3">
            <w:pPr>
              <w:rPr>
                <w:rFonts w:ascii="Calibri" w:hAnsi="Calibri"/>
                <w:color w:val="000000"/>
                <w:szCs w:val="18"/>
              </w:rPr>
            </w:pPr>
            <w:r w:rsidRPr="00BD22F8">
              <w:rPr>
                <w:rFonts w:ascii="Calibri" w:hAnsi="Calibri"/>
                <w:color w:val="000000"/>
                <w:szCs w:val="18"/>
              </w:rPr>
              <w:t>Legal &amp; Other Requirements</w:t>
            </w:r>
          </w:p>
        </w:tc>
      </w:tr>
      <w:tr w:rsidR="003767B6" w:rsidTr="00ED7FB3">
        <w:trPr>
          <w:trHeight w:val="288"/>
        </w:trPr>
        <w:tc>
          <w:tcPr>
            <w:tcW w:w="1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bottom"/>
          </w:tcPr>
          <w:p w:rsidR="003767B6" w:rsidRPr="00BD22F8" w:rsidRDefault="003767B6" w:rsidP="00ED7FB3">
            <w:pPr>
              <w:rPr>
                <w:rFonts w:ascii="Calibri" w:hAnsi="Calibri"/>
                <w:color w:val="000000"/>
                <w:szCs w:val="18"/>
              </w:rPr>
            </w:pPr>
            <w:r w:rsidRPr="00BD22F8">
              <w:rPr>
                <w:rFonts w:ascii="Calibri" w:hAnsi="Calibri"/>
                <w:color w:val="000000"/>
                <w:szCs w:val="18"/>
              </w:rPr>
              <w:t>Planning Action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/>
            <w:noWrap/>
            <w:vAlign w:val="center"/>
          </w:tcPr>
          <w:p w:rsidR="003767B6" w:rsidRPr="00BD22F8" w:rsidRDefault="003767B6" w:rsidP="00ED7FB3">
            <w:pPr>
              <w:jc w:val="center"/>
              <w:rPr>
                <w:rFonts w:ascii="Calibri" w:hAnsi="Calibri"/>
                <w:color w:val="000000"/>
                <w:szCs w:val="18"/>
              </w:rPr>
            </w:pPr>
            <w:r w:rsidRPr="00BD22F8">
              <w:rPr>
                <w:rFonts w:ascii="Calibri" w:hAnsi="Calibri"/>
                <w:color w:val="000000"/>
                <w:szCs w:val="18"/>
              </w:rPr>
              <w:t>6.1.4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/>
            <w:noWrap/>
            <w:vAlign w:val="center"/>
          </w:tcPr>
          <w:p w:rsidR="003767B6" w:rsidRPr="00BD22F8" w:rsidRDefault="003767B6" w:rsidP="00ED7FB3">
            <w:pPr>
              <w:ind w:firstLineChars="100" w:firstLine="200"/>
              <w:jc w:val="center"/>
              <w:rPr>
                <w:rFonts w:ascii="Calibri" w:hAnsi="Calibri"/>
                <w:color w:val="000000"/>
                <w:szCs w:val="18"/>
              </w:rPr>
            </w:pPr>
          </w:p>
        </w:tc>
        <w:tc>
          <w:tcPr>
            <w:tcW w:w="1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</w:tcPr>
          <w:p w:rsidR="003767B6" w:rsidRPr="00BD22F8" w:rsidRDefault="003767B6" w:rsidP="00ED7FB3">
            <w:pPr>
              <w:rPr>
                <w:rFonts w:ascii="Calibri" w:hAnsi="Calibri"/>
                <w:color w:val="000000"/>
                <w:szCs w:val="18"/>
              </w:rPr>
            </w:pPr>
            <w:r w:rsidRPr="00BD22F8">
              <w:rPr>
                <w:rFonts w:ascii="Calibri" w:hAnsi="Calibri"/>
                <w:color w:val="000000"/>
                <w:szCs w:val="18"/>
              </w:rPr>
              <w:t> </w:t>
            </w:r>
          </w:p>
        </w:tc>
      </w:tr>
      <w:tr w:rsidR="003767B6" w:rsidTr="00ED7FB3">
        <w:trPr>
          <w:trHeight w:val="288"/>
        </w:trPr>
        <w:tc>
          <w:tcPr>
            <w:tcW w:w="1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bottom"/>
          </w:tcPr>
          <w:p w:rsidR="003767B6" w:rsidRPr="00BD22F8" w:rsidRDefault="003767B6" w:rsidP="00ED7FB3">
            <w:pPr>
              <w:rPr>
                <w:rFonts w:ascii="Calibri" w:hAnsi="Calibri"/>
                <w:color w:val="000000"/>
                <w:szCs w:val="18"/>
              </w:rPr>
            </w:pPr>
            <w:r>
              <w:rPr>
                <w:rFonts w:ascii="Calibri" w:hAnsi="Calibri"/>
                <w:color w:val="000000"/>
                <w:szCs w:val="18"/>
              </w:rPr>
              <w:t>Occupational Health &amp; Safety</w:t>
            </w:r>
            <w:r w:rsidRPr="00BD22F8">
              <w:rPr>
                <w:rFonts w:ascii="Calibri" w:hAnsi="Calibri"/>
                <w:color w:val="000000"/>
                <w:szCs w:val="18"/>
              </w:rPr>
              <w:t xml:space="preserve"> Objectives &amp; Planning to achieve them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</w:tcPr>
          <w:p w:rsidR="003767B6" w:rsidRPr="00BD22F8" w:rsidRDefault="003767B6" w:rsidP="00ED7FB3">
            <w:pPr>
              <w:jc w:val="center"/>
              <w:rPr>
                <w:rFonts w:ascii="Calibri" w:hAnsi="Calibri"/>
                <w:color w:val="000000"/>
                <w:szCs w:val="18"/>
              </w:rPr>
            </w:pPr>
            <w:r w:rsidRPr="00BD22F8">
              <w:rPr>
                <w:rFonts w:ascii="Calibri" w:hAnsi="Calibri"/>
                <w:color w:val="000000"/>
                <w:szCs w:val="18"/>
              </w:rPr>
              <w:t>6.2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</w:tcPr>
          <w:p w:rsidR="003767B6" w:rsidRPr="00BD22F8" w:rsidRDefault="003767B6" w:rsidP="00ED7FB3">
            <w:pPr>
              <w:ind w:firstLineChars="100" w:firstLine="200"/>
              <w:jc w:val="center"/>
              <w:rPr>
                <w:rFonts w:ascii="Calibri" w:hAnsi="Calibri"/>
                <w:color w:val="000000"/>
                <w:szCs w:val="18"/>
              </w:rPr>
            </w:pPr>
            <w:r w:rsidRPr="00BD22F8">
              <w:rPr>
                <w:rFonts w:ascii="Calibri" w:hAnsi="Calibri"/>
                <w:color w:val="000000"/>
                <w:szCs w:val="18"/>
              </w:rPr>
              <w:t>4.3.3</w:t>
            </w:r>
          </w:p>
        </w:tc>
        <w:tc>
          <w:tcPr>
            <w:tcW w:w="1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3767B6" w:rsidRPr="00BD22F8" w:rsidRDefault="003767B6" w:rsidP="00ED7FB3">
            <w:pPr>
              <w:rPr>
                <w:rFonts w:ascii="Calibri" w:hAnsi="Calibri"/>
                <w:color w:val="000000"/>
                <w:szCs w:val="18"/>
              </w:rPr>
            </w:pPr>
            <w:r w:rsidRPr="00BD22F8">
              <w:rPr>
                <w:rFonts w:ascii="Calibri" w:hAnsi="Calibri"/>
                <w:color w:val="000000"/>
                <w:szCs w:val="18"/>
              </w:rPr>
              <w:t xml:space="preserve">Objectives &amp; </w:t>
            </w:r>
            <w:proofErr w:type="spellStart"/>
            <w:r w:rsidRPr="00BD22F8">
              <w:rPr>
                <w:rFonts w:ascii="Calibri" w:hAnsi="Calibri"/>
                <w:color w:val="000000"/>
                <w:szCs w:val="18"/>
              </w:rPr>
              <w:t>programme</w:t>
            </w:r>
            <w:proofErr w:type="spellEnd"/>
            <w:r w:rsidRPr="00BD22F8">
              <w:rPr>
                <w:rFonts w:ascii="Calibri" w:hAnsi="Calibri"/>
                <w:color w:val="000000"/>
                <w:szCs w:val="18"/>
              </w:rPr>
              <w:t>(s)</w:t>
            </w:r>
          </w:p>
        </w:tc>
      </w:tr>
      <w:tr w:rsidR="003767B6" w:rsidTr="00ED7FB3">
        <w:trPr>
          <w:trHeight w:val="288"/>
        </w:trPr>
        <w:tc>
          <w:tcPr>
            <w:tcW w:w="1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bottom"/>
          </w:tcPr>
          <w:p w:rsidR="003767B6" w:rsidRPr="00BD22F8" w:rsidRDefault="003767B6" w:rsidP="00ED7FB3">
            <w:pPr>
              <w:rPr>
                <w:rFonts w:ascii="Calibri" w:hAnsi="Calibri"/>
                <w:color w:val="000000"/>
                <w:szCs w:val="18"/>
              </w:rPr>
            </w:pPr>
            <w:r>
              <w:rPr>
                <w:rFonts w:ascii="Calibri" w:hAnsi="Calibri"/>
                <w:color w:val="000000"/>
                <w:szCs w:val="18"/>
              </w:rPr>
              <w:t>Occupational Health &amp; Safety</w:t>
            </w:r>
            <w:r w:rsidRPr="00BD22F8">
              <w:rPr>
                <w:rFonts w:ascii="Calibri" w:hAnsi="Calibri"/>
                <w:color w:val="000000"/>
                <w:szCs w:val="18"/>
              </w:rPr>
              <w:t xml:space="preserve"> Objectives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</w:tcPr>
          <w:p w:rsidR="003767B6" w:rsidRPr="00BD22F8" w:rsidRDefault="003767B6" w:rsidP="00ED7FB3">
            <w:pPr>
              <w:jc w:val="center"/>
              <w:rPr>
                <w:rFonts w:ascii="Calibri" w:hAnsi="Calibri"/>
                <w:color w:val="000000"/>
                <w:szCs w:val="18"/>
              </w:rPr>
            </w:pPr>
            <w:r w:rsidRPr="00BD22F8">
              <w:rPr>
                <w:rFonts w:ascii="Calibri" w:hAnsi="Calibri"/>
                <w:color w:val="000000"/>
                <w:szCs w:val="18"/>
              </w:rPr>
              <w:t>6.2.1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</w:tcPr>
          <w:p w:rsidR="003767B6" w:rsidRPr="00BD22F8" w:rsidRDefault="003767B6" w:rsidP="00ED7FB3">
            <w:pPr>
              <w:ind w:firstLineChars="100" w:firstLine="200"/>
              <w:jc w:val="center"/>
              <w:rPr>
                <w:rFonts w:ascii="Calibri" w:hAnsi="Calibri"/>
                <w:color w:val="000000"/>
                <w:szCs w:val="18"/>
              </w:rPr>
            </w:pPr>
            <w:r w:rsidRPr="00BD22F8">
              <w:rPr>
                <w:rFonts w:ascii="Calibri" w:hAnsi="Calibri"/>
                <w:color w:val="000000"/>
                <w:szCs w:val="18"/>
              </w:rPr>
              <w:t>4.3.3</w:t>
            </w:r>
          </w:p>
        </w:tc>
        <w:tc>
          <w:tcPr>
            <w:tcW w:w="1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3767B6" w:rsidRPr="00BD22F8" w:rsidRDefault="003767B6" w:rsidP="00ED7FB3">
            <w:pPr>
              <w:rPr>
                <w:rFonts w:ascii="Calibri" w:hAnsi="Calibri"/>
                <w:color w:val="000000"/>
                <w:szCs w:val="18"/>
              </w:rPr>
            </w:pPr>
            <w:r w:rsidRPr="00BD22F8">
              <w:rPr>
                <w:rFonts w:ascii="Calibri" w:hAnsi="Calibri"/>
                <w:color w:val="000000"/>
                <w:szCs w:val="18"/>
              </w:rPr>
              <w:t xml:space="preserve">Objectives &amp; </w:t>
            </w:r>
            <w:proofErr w:type="spellStart"/>
            <w:r w:rsidRPr="00BD22F8">
              <w:rPr>
                <w:rFonts w:ascii="Calibri" w:hAnsi="Calibri"/>
                <w:color w:val="000000"/>
                <w:szCs w:val="18"/>
              </w:rPr>
              <w:t>programme</w:t>
            </w:r>
            <w:proofErr w:type="spellEnd"/>
            <w:r w:rsidRPr="00BD22F8">
              <w:rPr>
                <w:rFonts w:ascii="Calibri" w:hAnsi="Calibri"/>
                <w:color w:val="000000"/>
                <w:szCs w:val="18"/>
              </w:rPr>
              <w:t>(s)</w:t>
            </w:r>
          </w:p>
        </w:tc>
      </w:tr>
      <w:tr w:rsidR="003767B6" w:rsidTr="00ED7FB3">
        <w:trPr>
          <w:trHeight w:val="288"/>
        </w:trPr>
        <w:tc>
          <w:tcPr>
            <w:tcW w:w="1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bottom"/>
          </w:tcPr>
          <w:p w:rsidR="003767B6" w:rsidRPr="00BD22F8" w:rsidRDefault="003767B6" w:rsidP="00ED7FB3">
            <w:pPr>
              <w:rPr>
                <w:rFonts w:ascii="Calibri" w:hAnsi="Calibri"/>
                <w:color w:val="000000"/>
                <w:szCs w:val="18"/>
              </w:rPr>
            </w:pPr>
            <w:r w:rsidRPr="00BD22F8">
              <w:rPr>
                <w:rFonts w:ascii="Calibri" w:hAnsi="Calibri"/>
                <w:color w:val="000000"/>
                <w:szCs w:val="18"/>
              </w:rPr>
              <w:t xml:space="preserve">Planning Actions to achieve </w:t>
            </w:r>
            <w:r>
              <w:rPr>
                <w:rFonts w:ascii="Calibri" w:hAnsi="Calibri"/>
                <w:color w:val="000000"/>
                <w:szCs w:val="18"/>
              </w:rPr>
              <w:t>Occupational Health &amp; Safety</w:t>
            </w:r>
            <w:r w:rsidRPr="00BD22F8">
              <w:rPr>
                <w:rFonts w:ascii="Calibri" w:hAnsi="Calibri"/>
                <w:color w:val="000000"/>
                <w:szCs w:val="18"/>
              </w:rPr>
              <w:t xml:space="preserve"> objectives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/>
            <w:noWrap/>
            <w:vAlign w:val="center"/>
          </w:tcPr>
          <w:p w:rsidR="003767B6" w:rsidRPr="00BD22F8" w:rsidRDefault="003767B6" w:rsidP="00ED7FB3">
            <w:pPr>
              <w:jc w:val="center"/>
              <w:rPr>
                <w:rFonts w:ascii="Calibri" w:hAnsi="Calibri"/>
                <w:color w:val="000000"/>
                <w:szCs w:val="18"/>
              </w:rPr>
            </w:pPr>
            <w:r w:rsidRPr="00BD22F8">
              <w:rPr>
                <w:rFonts w:ascii="Calibri" w:hAnsi="Calibri"/>
                <w:color w:val="000000"/>
                <w:szCs w:val="18"/>
              </w:rPr>
              <w:t>6.2.2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/>
            <w:noWrap/>
            <w:vAlign w:val="center"/>
          </w:tcPr>
          <w:p w:rsidR="003767B6" w:rsidRPr="00BD22F8" w:rsidRDefault="003767B6" w:rsidP="00ED7FB3">
            <w:pPr>
              <w:ind w:firstLineChars="100" w:firstLine="200"/>
              <w:jc w:val="center"/>
              <w:rPr>
                <w:rFonts w:ascii="Calibri" w:hAnsi="Calibri"/>
                <w:color w:val="000000"/>
                <w:szCs w:val="18"/>
              </w:rPr>
            </w:pPr>
            <w:r w:rsidRPr="00BD22F8">
              <w:rPr>
                <w:rFonts w:ascii="Calibri" w:hAnsi="Calibri"/>
                <w:color w:val="000000"/>
                <w:szCs w:val="18"/>
              </w:rPr>
              <w:t>4.3.3</w:t>
            </w:r>
          </w:p>
        </w:tc>
        <w:tc>
          <w:tcPr>
            <w:tcW w:w="1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</w:tcPr>
          <w:p w:rsidR="003767B6" w:rsidRPr="00BD22F8" w:rsidRDefault="003767B6" w:rsidP="00ED7FB3">
            <w:pPr>
              <w:rPr>
                <w:rFonts w:ascii="Calibri" w:hAnsi="Calibri"/>
                <w:color w:val="000000"/>
                <w:szCs w:val="18"/>
              </w:rPr>
            </w:pPr>
            <w:r w:rsidRPr="00BD22F8">
              <w:rPr>
                <w:rFonts w:ascii="Calibri" w:hAnsi="Calibri"/>
                <w:color w:val="000000"/>
                <w:szCs w:val="18"/>
              </w:rPr>
              <w:t xml:space="preserve">Objectives &amp; </w:t>
            </w:r>
            <w:proofErr w:type="spellStart"/>
            <w:r w:rsidRPr="00BD22F8">
              <w:rPr>
                <w:rFonts w:ascii="Calibri" w:hAnsi="Calibri"/>
                <w:color w:val="000000"/>
                <w:szCs w:val="18"/>
              </w:rPr>
              <w:t>programme</w:t>
            </w:r>
            <w:proofErr w:type="spellEnd"/>
            <w:r w:rsidRPr="00BD22F8">
              <w:rPr>
                <w:rFonts w:ascii="Calibri" w:hAnsi="Calibri"/>
                <w:color w:val="000000"/>
                <w:szCs w:val="18"/>
              </w:rPr>
              <w:t>(s)</w:t>
            </w:r>
          </w:p>
        </w:tc>
      </w:tr>
    </w:tbl>
    <w:p w:rsidR="003767B6" w:rsidRDefault="003767B6" w:rsidP="003767B6">
      <w:pPr>
        <w:rPr>
          <w:rFonts w:ascii="Arial" w:hAnsi="Arial" w:cs="Arial"/>
          <w:b/>
          <w:color w:val="2E74B5" w:themeColor="accent1" w:themeShade="BF"/>
          <w:sz w:val="30"/>
          <w:szCs w:val="30"/>
        </w:rPr>
      </w:pPr>
    </w:p>
    <w:tbl>
      <w:tblPr>
        <w:tblW w:w="10135" w:type="dxa"/>
        <w:tblInd w:w="15" w:type="dxa"/>
        <w:tblLook w:val="04A0" w:firstRow="1" w:lastRow="0" w:firstColumn="1" w:lastColumn="0" w:noHBand="0" w:noVBand="1"/>
      </w:tblPr>
      <w:tblGrid>
        <w:gridCol w:w="3845"/>
        <w:gridCol w:w="1268"/>
        <w:gridCol w:w="1087"/>
        <w:gridCol w:w="3935"/>
      </w:tblGrid>
      <w:tr w:rsidR="000D6C30" w:rsidTr="00ED7FB3">
        <w:trPr>
          <w:trHeight w:val="144"/>
        </w:trPr>
        <w:tc>
          <w:tcPr>
            <w:tcW w:w="1013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0D6C30" w:rsidRPr="00BD22F8" w:rsidRDefault="000D6C30" w:rsidP="00ED7FB3">
            <w:pPr>
              <w:jc w:val="center"/>
              <w:rPr>
                <w:rFonts w:ascii="Calibri" w:hAnsi="Calibri"/>
                <w:szCs w:val="18"/>
                <w:u w:val="single"/>
              </w:rPr>
            </w:pPr>
          </w:p>
        </w:tc>
      </w:tr>
      <w:tr w:rsidR="000D6C30" w:rsidTr="00ED7FB3">
        <w:trPr>
          <w:trHeight w:val="350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D6C30" w:rsidRPr="00BD22F8" w:rsidRDefault="000D6C30" w:rsidP="00ED7FB3">
            <w:pPr>
              <w:jc w:val="center"/>
              <w:rPr>
                <w:rFonts w:ascii="Calibri" w:hAnsi="Calibri"/>
                <w:szCs w:val="18"/>
                <w:u w:val="single"/>
              </w:rPr>
            </w:pPr>
            <w:r w:rsidRPr="00BD22F8">
              <w:rPr>
                <w:rFonts w:ascii="Calibri" w:hAnsi="Calibri"/>
                <w:szCs w:val="18"/>
                <w:u w:val="single"/>
              </w:rPr>
              <w:t xml:space="preserve">ISO </w:t>
            </w:r>
            <w:r>
              <w:rPr>
                <w:rFonts w:ascii="Calibri" w:hAnsi="Calibri"/>
                <w:szCs w:val="18"/>
                <w:u w:val="single"/>
              </w:rPr>
              <w:t>45001:2018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D6C30" w:rsidRPr="00BD22F8" w:rsidRDefault="000D6C30" w:rsidP="00ED7FB3">
            <w:pPr>
              <w:jc w:val="center"/>
              <w:rPr>
                <w:rFonts w:ascii="Calibri" w:hAnsi="Calibri"/>
                <w:szCs w:val="18"/>
                <w:u w:val="single"/>
              </w:rPr>
            </w:pPr>
            <w:r w:rsidRPr="00BD22F8">
              <w:rPr>
                <w:rFonts w:ascii="Calibri" w:hAnsi="Calibri"/>
                <w:szCs w:val="18"/>
                <w:u w:val="single"/>
              </w:rPr>
              <w:t>New Section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D6C30" w:rsidRPr="00BD22F8" w:rsidRDefault="000D6C30" w:rsidP="00ED7FB3">
            <w:pPr>
              <w:jc w:val="center"/>
              <w:rPr>
                <w:rFonts w:ascii="Calibri" w:hAnsi="Calibri"/>
                <w:szCs w:val="18"/>
                <w:u w:val="single"/>
              </w:rPr>
            </w:pPr>
            <w:r w:rsidRPr="00BD22F8">
              <w:rPr>
                <w:rFonts w:ascii="Calibri" w:hAnsi="Calibri"/>
                <w:szCs w:val="18"/>
                <w:u w:val="single"/>
              </w:rPr>
              <w:t>Old Section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D6C30" w:rsidRPr="00BD22F8" w:rsidRDefault="000D6C30" w:rsidP="00ED7FB3">
            <w:pPr>
              <w:jc w:val="center"/>
              <w:rPr>
                <w:rFonts w:ascii="Calibri" w:hAnsi="Calibri"/>
                <w:szCs w:val="18"/>
                <w:u w:val="single"/>
              </w:rPr>
            </w:pPr>
            <w:r>
              <w:rPr>
                <w:rFonts w:ascii="Calibri" w:hAnsi="Calibri"/>
                <w:szCs w:val="18"/>
                <w:u w:val="single"/>
              </w:rPr>
              <w:t>OHASA 18001</w:t>
            </w:r>
            <w:r w:rsidRPr="00BD22F8">
              <w:rPr>
                <w:rFonts w:ascii="Calibri" w:hAnsi="Calibri"/>
                <w:szCs w:val="18"/>
                <w:u w:val="single"/>
              </w:rPr>
              <w:t>:200</w:t>
            </w:r>
            <w:r>
              <w:rPr>
                <w:rFonts w:ascii="Calibri" w:hAnsi="Calibri"/>
                <w:szCs w:val="18"/>
                <w:u w:val="single"/>
              </w:rPr>
              <w:t>7</w:t>
            </w:r>
          </w:p>
        </w:tc>
      </w:tr>
      <w:tr w:rsidR="000D6C30" w:rsidTr="00ED7FB3">
        <w:trPr>
          <w:trHeight w:val="259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C30" w:rsidRPr="00BD22F8" w:rsidRDefault="000D6C30" w:rsidP="00ED7FB3">
            <w:pPr>
              <w:rPr>
                <w:rFonts w:ascii="Calibri" w:hAnsi="Calibri"/>
                <w:color w:val="000000"/>
                <w:szCs w:val="18"/>
              </w:rPr>
            </w:pPr>
            <w:r w:rsidRPr="00BD22F8">
              <w:rPr>
                <w:rFonts w:ascii="Calibri" w:hAnsi="Calibri"/>
                <w:color w:val="000000"/>
                <w:szCs w:val="18"/>
              </w:rPr>
              <w:t>Support (title only)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C30" w:rsidRPr="00BD22F8" w:rsidRDefault="000D6C30" w:rsidP="00ED7FB3">
            <w:pPr>
              <w:jc w:val="center"/>
              <w:rPr>
                <w:rFonts w:ascii="Calibri" w:hAnsi="Calibri"/>
                <w:color w:val="000000"/>
                <w:szCs w:val="18"/>
              </w:rPr>
            </w:pPr>
            <w:r w:rsidRPr="00BD22F8">
              <w:rPr>
                <w:rFonts w:ascii="Calibri" w:hAnsi="Calibri"/>
                <w:color w:val="000000"/>
                <w:szCs w:val="18"/>
              </w:rPr>
              <w:t>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C30" w:rsidRPr="00BD22F8" w:rsidRDefault="000D6C30" w:rsidP="00ED7FB3">
            <w:pPr>
              <w:ind w:firstLineChars="100" w:firstLine="200"/>
              <w:jc w:val="center"/>
              <w:rPr>
                <w:rFonts w:ascii="Calibri" w:hAnsi="Calibri"/>
                <w:color w:val="000000"/>
                <w:szCs w:val="18"/>
              </w:rPr>
            </w:pPr>
            <w:r w:rsidRPr="00BD22F8">
              <w:rPr>
                <w:rFonts w:ascii="Calibri" w:hAnsi="Calibri"/>
                <w:color w:val="000000"/>
                <w:szCs w:val="18"/>
              </w:rPr>
              <w:t>4.4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C30" w:rsidRPr="00BD22F8" w:rsidRDefault="000D6C30" w:rsidP="00ED7FB3">
            <w:pPr>
              <w:rPr>
                <w:rFonts w:ascii="Calibri" w:hAnsi="Calibri"/>
                <w:color w:val="000000"/>
                <w:szCs w:val="18"/>
              </w:rPr>
            </w:pPr>
            <w:r w:rsidRPr="00BD22F8">
              <w:rPr>
                <w:rFonts w:ascii="Calibri" w:hAnsi="Calibri"/>
                <w:color w:val="000000"/>
                <w:szCs w:val="18"/>
              </w:rPr>
              <w:t>Implementation &amp; Operation (title only)</w:t>
            </w:r>
          </w:p>
        </w:tc>
      </w:tr>
      <w:tr w:rsidR="000D6C30" w:rsidTr="00ED7FB3">
        <w:trPr>
          <w:trHeight w:val="259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C30" w:rsidRPr="00BD22F8" w:rsidRDefault="000D6C30" w:rsidP="00ED7FB3">
            <w:pPr>
              <w:rPr>
                <w:rFonts w:ascii="Calibri" w:hAnsi="Calibri"/>
                <w:color w:val="000000"/>
                <w:szCs w:val="18"/>
              </w:rPr>
            </w:pPr>
            <w:r w:rsidRPr="00BD22F8">
              <w:rPr>
                <w:rFonts w:ascii="Calibri" w:hAnsi="Calibri"/>
                <w:color w:val="000000"/>
                <w:szCs w:val="18"/>
              </w:rPr>
              <w:t>Resources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C30" w:rsidRPr="00BD22F8" w:rsidRDefault="000D6C30" w:rsidP="00ED7FB3">
            <w:pPr>
              <w:jc w:val="center"/>
              <w:rPr>
                <w:rFonts w:ascii="Calibri" w:hAnsi="Calibri"/>
                <w:color w:val="000000"/>
                <w:szCs w:val="18"/>
              </w:rPr>
            </w:pPr>
            <w:r w:rsidRPr="00BD22F8">
              <w:rPr>
                <w:rFonts w:ascii="Calibri" w:hAnsi="Calibri"/>
                <w:color w:val="000000"/>
                <w:szCs w:val="18"/>
              </w:rPr>
              <w:t>7.1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C30" w:rsidRPr="00BD22F8" w:rsidRDefault="000D6C30" w:rsidP="00ED7FB3">
            <w:pPr>
              <w:ind w:firstLineChars="100" w:firstLine="200"/>
              <w:jc w:val="center"/>
              <w:rPr>
                <w:rFonts w:ascii="Calibri" w:hAnsi="Calibri"/>
                <w:color w:val="000000"/>
                <w:szCs w:val="18"/>
              </w:rPr>
            </w:pPr>
            <w:r w:rsidRPr="00BD22F8">
              <w:rPr>
                <w:rFonts w:ascii="Calibri" w:hAnsi="Calibri"/>
                <w:color w:val="000000"/>
                <w:szCs w:val="18"/>
              </w:rPr>
              <w:t>4.4.1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C30" w:rsidRPr="00BD22F8" w:rsidRDefault="000D6C30" w:rsidP="00ED7FB3">
            <w:pPr>
              <w:rPr>
                <w:rFonts w:ascii="Calibri" w:hAnsi="Calibri"/>
                <w:color w:val="000000"/>
                <w:szCs w:val="18"/>
              </w:rPr>
            </w:pPr>
            <w:r w:rsidRPr="00BD22F8">
              <w:rPr>
                <w:rFonts w:ascii="Calibri" w:hAnsi="Calibri"/>
                <w:color w:val="000000"/>
                <w:szCs w:val="18"/>
              </w:rPr>
              <w:t>Resources, Roles, responsibility</w:t>
            </w:r>
            <w:r>
              <w:rPr>
                <w:rFonts w:ascii="Calibri" w:hAnsi="Calibri"/>
                <w:color w:val="000000"/>
                <w:szCs w:val="18"/>
              </w:rPr>
              <w:t>, accountability,</w:t>
            </w:r>
            <w:r w:rsidRPr="00BD22F8">
              <w:rPr>
                <w:rFonts w:ascii="Calibri" w:hAnsi="Calibri"/>
                <w:color w:val="000000"/>
                <w:szCs w:val="18"/>
              </w:rPr>
              <w:t xml:space="preserve"> &amp; authority</w:t>
            </w:r>
          </w:p>
        </w:tc>
      </w:tr>
      <w:tr w:rsidR="000D6C30" w:rsidTr="00ED7FB3">
        <w:trPr>
          <w:trHeight w:val="259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C30" w:rsidRPr="00BD22F8" w:rsidRDefault="000D6C30" w:rsidP="00ED7FB3">
            <w:pPr>
              <w:rPr>
                <w:rFonts w:ascii="Calibri" w:hAnsi="Calibri"/>
                <w:color w:val="000000"/>
                <w:szCs w:val="18"/>
              </w:rPr>
            </w:pPr>
            <w:r w:rsidRPr="00BD22F8">
              <w:rPr>
                <w:rFonts w:ascii="Calibri" w:hAnsi="Calibri"/>
                <w:color w:val="000000"/>
                <w:szCs w:val="18"/>
              </w:rPr>
              <w:t>Competence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C30" w:rsidRPr="00BD22F8" w:rsidRDefault="000D6C30" w:rsidP="00ED7FB3">
            <w:pPr>
              <w:jc w:val="center"/>
              <w:rPr>
                <w:rFonts w:ascii="Calibri" w:hAnsi="Calibri"/>
                <w:color w:val="000000"/>
                <w:szCs w:val="18"/>
              </w:rPr>
            </w:pPr>
            <w:r w:rsidRPr="00BD22F8">
              <w:rPr>
                <w:rFonts w:ascii="Calibri" w:hAnsi="Calibri"/>
                <w:color w:val="000000"/>
                <w:szCs w:val="18"/>
              </w:rPr>
              <w:t>7.2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C30" w:rsidRPr="00BD22F8" w:rsidRDefault="000D6C30" w:rsidP="00ED7FB3">
            <w:pPr>
              <w:ind w:firstLineChars="100" w:firstLine="200"/>
              <w:jc w:val="center"/>
              <w:rPr>
                <w:rFonts w:ascii="Calibri" w:hAnsi="Calibri"/>
                <w:color w:val="000000"/>
                <w:szCs w:val="18"/>
              </w:rPr>
            </w:pPr>
            <w:r w:rsidRPr="00BD22F8">
              <w:rPr>
                <w:rFonts w:ascii="Calibri" w:hAnsi="Calibri"/>
                <w:color w:val="000000"/>
                <w:szCs w:val="18"/>
              </w:rPr>
              <w:t>4.4.2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C30" w:rsidRPr="00BD22F8" w:rsidRDefault="000D6C30" w:rsidP="00ED7FB3">
            <w:pPr>
              <w:rPr>
                <w:rFonts w:ascii="Calibri" w:hAnsi="Calibri"/>
                <w:color w:val="000000"/>
                <w:szCs w:val="18"/>
              </w:rPr>
            </w:pPr>
            <w:r w:rsidRPr="00BD22F8">
              <w:rPr>
                <w:rFonts w:ascii="Calibri" w:hAnsi="Calibri"/>
                <w:color w:val="000000"/>
                <w:szCs w:val="18"/>
              </w:rPr>
              <w:t>Competence, training &amp; awareness</w:t>
            </w:r>
          </w:p>
        </w:tc>
      </w:tr>
      <w:tr w:rsidR="000D6C30" w:rsidTr="00ED7FB3">
        <w:trPr>
          <w:trHeight w:val="259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D6C30" w:rsidRPr="00BD22F8" w:rsidRDefault="000D6C30" w:rsidP="00ED7FB3">
            <w:pPr>
              <w:rPr>
                <w:rFonts w:ascii="Calibri" w:hAnsi="Calibri"/>
                <w:color w:val="000000"/>
                <w:szCs w:val="18"/>
              </w:rPr>
            </w:pPr>
            <w:r w:rsidRPr="00BD22F8">
              <w:rPr>
                <w:rFonts w:ascii="Calibri" w:hAnsi="Calibri"/>
                <w:color w:val="000000"/>
                <w:szCs w:val="18"/>
              </w:rPr>
              <w:t>Awareness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D6C30" w:rsidRPr="00BD22F8" w:rsidRDefault="000D6C30" w:rsidP="00ED7FB3">
            <w:pPr>
              <w:jc w:val="center"/>
              <w:rPr>
                <w:rFonts w:ascii="Calibri" w:hAnsi="Calibri"/>
                <w:color w:val="000000"/>
                <w:szCs w:val="18"/>
              </w:rPr>
            </w:pPr>
            <w:r w:rsidRPr="00BD22F8">
              <w:rPr>
                <w:rFonts w:ascii="Calibri" w:hAnsi="Calibri"/>
                <w:color w:val="000000"/>
                <w:szCs w:val="18"/>
              </w:rPr>
              <w:t>7.3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D6C30" w:rsidRPr="00BD22F8" w:rsidRDefault="000D6C30" w:rsidP="00ED7FB3">
            <w:pPr>
              <w:ind w:firstLineChars="100" w:firstLine="200"/>
              <w:jc w:val="center"/>
              <w:rPr>
                <w:rFonts w:ascii="Calibri" w:hAnsi="Calibri"/>
                <w:color w:val="000000"/>
                <w:szCs w:val="18"/>
              </w:rPr>
            </w:pPr>
            <w:r w:rsidRPr="00BD22F8">
              <w:rPr>
                <w:rFonts w:ascii="Calibri" w:hAnsi="Calibri"/>
                <w:color w:val="000000"/>
                <w:szCs w:val="18"/>
              </w:rPr>
              <w:t>4.4.2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D6C30" w:rsidRPr="00BD22F8" w:rsidRDefault="000D6C30" w:rsidP="00ED7FB3">
            <w:pPr>
              <w:rPr>
                <w:rFonts w:ascii="Calibri" w:hAnsi="Calibri"/>
                <w:color w:val="000000"/>
                <w:szCs w:val="18"/>
              </w:rPr>
            </w:pPr>
            <w:r w:rsidRPr="00BD22F8">
              <w:rPr>
                <w:rFonts w:ascii="Calibri" w:hAnsi="Calibri"/>
                <w:color w:val="000000"/>
                <w:szCs w:val="18"/>
              </w:rPr>
              <w:t>Competence, training &amp; awareness</w:t>
            </w:r>
          </w:p>
        </w:tc>
      </w:tr>
      <w:tr w:rsidR="000D6C30" w:rsidTr="00ED7FB3">
        <w:trPr>
          <w:trHeight w:val="259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C30" w:rsidRPr="00BD22F8" w:rsidRDefault="000D6C30" w:rsidP="00ED7FB3">
            <w:pPr>
              <w:rPr>
                <w:rFonts w:ascii="Calibri" w:hAnsi="Calibri"/>
                <w:color w:val="000000"/>
                <w:szCs w:val="18"/>
              </w:rPr>
            </w:pPr>
            <w:r w:rsidRPr="00BD22F8">
              <w:rPr>
                <w:rFonts w:ascii="Calibri" w:hAnsi="Calibri"/>
                <w:color w:val="000000"/>
                <w:szCs w:val="18"/>
              </w:rPr>
              <w:t>Communications (title only)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C30" w:rsidRPr="00BD22F8" w:rsidRDefault="000D6C30" w:rsidP="00ED7FB3">
            <w:pPr>
              <w:jc w:val="center"/>
              <w:rPr>
                <w:rFonts w:ascii="Calibri" w:hAnsi="Calibri"/>
                <w:color w:val="000000"/>
                <w:szCs w:val="18"/>
              </w:rPr>
            </w:pPr>
            <w:r w:rsidRPr="00BD22F8">
              <w:rPr>
                <w:rFonts w:ascii="Calibri" w:hAnsi="Calibri"/>
                <w:color w:val="000000"/>
                <w:szCs w:val="18"/>
              </w:rPr>
              <w:t>7.4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C30" w:rsidRPr="00BD22F8" w:rsidRDefault="000D6C30" w:rsidP="00ED7FB3">
            <w:pPr>
              <w:ind w:firstLineChars="100" w:firstLine="200"/>
              <w:jc w:val="center"/>
              <w:rPr>
                <w:rFonts w:ascii="Calibri" w:hAnsi="Calibri"/>
                <w:color w:val="000000"/>
                <w:szCs w:val="18"/>
              </w:rPr>
            </w:pPr>
            <w:r w:rsidRPr="00BD22F8">
              <w:rPr>
                <w:rFonts w:ascii="Calibri" w:hAnsi="Calibri"/>
                <w:color w:val="000000"/>
                <w:szCs w:val="18"/>
              </w:rPr>
              <w:t>4.4.3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C30" w:rsidRPr="00BD22F8" w:rsidRDefault="000D6C30" w:rsidP="00ED7FB3">
            <w:pPr>
              <w:rPr>
                <w:rFonts w:ascii="Calibri" w:hAnsi="Calibri"/>
                <w:color w:val="000000"/>
                <w:szCs w:val="18"/>
              </w:rPr>
            </w:pPr>
            <w:r w:rsidRPr="00BD22F8">
              <w:rPr>
                <w:rFonts w:ascii="Calibri" w:hAnsi="Calibri"/>
                <w:color w:val="000000"/>
                <w:szCs w:val="18"/>
              </w:rPr>
              <w:t>Communication</w:t>
            </w:r>
            <w:r>
              <w:rPr>
                <w:rFonts w:ascii="Calibri" w:hAnsi="Calibri"/>
                <w:color w:val="000000"/>
                <w:szCs w:val="18"/>
              </w:rPr>
              <w:t>, participation &amp; consultation</w:t>
            </w:r>
          </w:p>
        </w:tc>
      </w:tr>
      <w:tr w:rsidR="000D6C30" w:rsidTr="00ED7FB3">
        <w:trPr>
          <w:trHeight w:val="259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C30" w:rsidRPr="00BD22F8" w:rsidRDefault="000D6C30" w:rsidP="00ED7FB3">
            <w:pPr>
              <w:rPr>
                <w:rFonts w:ascii="Calibri" w:hAnsi="Calibri"/>
                <w:color w:val="000000"/>
                <w:szCs w:val="18"/>
              </w:rPr>
            </w:pPr>
            <w:r w:rsidRPr="00BD22F8">
              <w:rPr>
                <w:rFonts w:ascii="Calibri" w:hAnsi="Calibri"/>
                <w:color w:val="000000"/>
                <w:szCs w:val="18"/>
              </w:rPr>
              <w:t>General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C30" w:rsidRPr="00BD22F8" w:rsidRDefault="000D6C30" w:rsidP="00ED7FB3">
            <w:pPr>
              <w:jc w:val="center"/>
              <w:rPr>
                <w:rFonts w:ascii="Calibri" w:hAnsi="Calibri"/>
                <w:color w:val="000000"/>
                <w:szCs w:val="18"/>
              </w:rPr>
            </w:pPr>
            <w:r w:rsidRPr="00BD22F8">
              <w:rPr>
                <w:rFonts w:ascii="Calibri" w:hAnsi="Calibri"/>
                <w:color w:val="000000"/>
                <w:szCs w:val="18"/>
              </w:rPr>
              <w:t>7.4.1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C30" w:rsidRPr="00BD22F8" w:rsidRDefault="000D6C30" w:rsidP="00ED7FB3">
            <w:pPr>
              <w:ind w:firstLineChars="100" w:firstLine="200"/>
              <w:jc w:val="center"/>
              <w:rPr>
                <w:rFonts w:ascii="Calibri" w:hAnsi="Calibri"/>
                <w:color w:val="000000"/>
                <w:szCs w:val="18"/>
              </w:rPr>
            </w:pPr>
            <w:r w:rsidRPr="00BD22F8">
              <w:rPr>
                <w:rFonts w:ascii="Calibri" w:hAnsi="Calibri"/>
                <w:color w:val="000000"/>
                <w:szCs w:val="18"/>
              </w:rPr>
              <w:t>4.4.3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C30" w:rsidRPr="00BD22F8" w:rsidRDefault="000D6C30" w:rsidP="00ED7FB3">
            <w:pPr>
              <w:rPr>
                <w:rFonts w:ascii="Calibri" w:hAnsi="Calibri"/>
                <w:color w:val="000000"/>
                <w:szCs w:val="18"/>
              </w:rPr>
            </w:pPr>
            <w:r w:rsidRPr="00BD22F8">
              <w:rPr>
                <w:rFonts w:ascii="Calibri" w:hAnsi="Calibri"/>
                <w:color w:val="000000"/>
                <w:szCs w:val="18"/>
              </w:rPr>
              <w:t>Communication</w:t>
            </w:r>
            <w:r>
              <w:rPr>
                <w:rFonts w:ascii="Calibri" w:hAnsi="Calibri"/>
                <w:color w:val="000000"/>
                <w:szCs w:val="18"/>
              </w:rPr>
              <w:t>, participation &amp; consultation</w:t>
            </w:r>
            <w:r w:rsidRPr="00BD22F8">
              <w:rPr>
                <w:rFonts w:ascii="Calibri" w:hAnsi="Calibri"/>
                <w:color w:val="000000"/>
                <w:szCs w:val="18"/>
              </w:rPr>
              <w:t xml:space="preserve"> </w:t>
            </w:r>
          </w:p>
        </w:tc>
      </w:tr>
      <w:tr w:rsidR="000D6C30" w:rsidTr="00ED7FB3">
        <w:trPr>
          <w:trHeight w:val="259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C30" w:rsidRPr="00BD22F8" w:rsidRDefault="000D6C30" w:rsidP="00ED7FB3">
            <w:pPr>
              <w:rPr>
                <w:rFonts w:ascii="Calibri" w:hAnsi="Calibri"/>
                <w:color w:val="000000"/>
                <w:szCs w:val="18"/>
              </w:rPr>
            </w:pPr>
            <w:r w:rsidRPr="00BD22F8">
              <w:rPr>
                <w:rFonts w:ascii="Calibri" w:hAnsi="Calibri"/>
                <w:color w:val="000000"/>
                <w:szCs w:val="18"/>
              </w:rPr>
              <w:t>Internal Communication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C30" w:rsidRPr="00BD22F8" w:rsidRDefault="000D6C30" w:rsidP="00ED7FB3">
            <w:pPr>
              <w:jc w:val="center"/>
              <w:rPr>
                <w:rFonts w:ascii="Calibri" w:hAnsi="Calibri"/>
                <w:color w:val="000000"/>
                <w:szCs w:val="18"/>
              </w:rPr>
            </w:pPr>
            <w:r w:rsidRPr="00BD22F8">
              <w:rPr>
                <w:rFonts w:ascii="Calibri" w:hAnsi="Calibri"/>
                <w:color w:val="000000"/>
                <w:szCs w:val="18"/>
              </w:rPr>
              <w:t>7.4.2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C30" w:rsidRPr="00BD22F8" w:rsidRDefault="000D6C30" w:rsidP="00ED7FB3">
            <w:pPr>
              <w:ind w:firstLineChars="100" w:firstLine="200"/>
              <w:jc w:val="center"/>
              <w:rPr>
                <w:rFonts w:ascii="Calibri" w:hAnsi="Calibri"/>
                <w:color w:val="000000"/>
                <w:szCs w:val="18"/>
              </w:rPr>
            </w:pPr>
            <w:r w:rsidRPr="00BD22F8">
              <w:rPr>
                <w:rFonts w:ascii="Calibri" w:hAnsi="Calibri"/>
                <w:color w:val="000000"/>
                <w:szCs w:val="18"/>
              </w:rPr>
              <w:t>4.4.3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C30" w:rsidRPr="00BD22F8" w:rsidRDefault="000D6C30" w:rsidP="00ED7FB3">
            <w:pPr>
              <w:rPr>
                <w:rFonts w:ascii="Calibri" w:hAnsi="Calibri"/>
                <w:color w:val="000000"/>
                <w:szCs w:val="18"/>
              </w:rPr>
            </w:pPr>
            <w:r w:rsidRPr="00BD22F8">
              <w:rPr>
                <w:rFonts w:ascii="Calibri" w:hAnsi="Calibri"/>
                <w:color w:val="000000"/>
                <w:szCs w:val="18"/>
              </w:rPr>
              <w:t>Communication</w:t>
            </w:r>
            <w:r>
              <w:rPr>
                <w:rFonts w:ascii="Calibri" w:hAnsi="Calibri"/>
                <w:color w:val="000000"/>
                <w:szCs w:val="18"/>
              </w:rPr>
              <w:t>, participation &amp; consultation</w:t>
            </w:r>
          </w:p>
        </w:tc>
      </w:tr>
      <w:tr w:rsidR="000D6C30" w:rsidTr="00ED7FB3">
        <w:trPr>
          <w:trHeight w:val="259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C30" w:rsidRPr="00BD22F8" w:rsidRDefault="000D6C30" w:rsidP="00ED7FB3">
            <w:pPr>
              <w:rPr>
                <w:rFonts w:ascii="Calibri" w:hAnsi="Calibri"/>
                <w:color w:val="000000"/>
                <w:szCs w:val="18"/>
              </w:rPr>
            </w:pPr>
            <w:r w:rsidRPr="00BD22F8">
              <w:rPr>
                <w:rFonts w:ascii="Calibri" w:hAnsi="Calibri"/>
                <w:color w:val="000000"/>
                <w:szCs w:val="18"/>
              </w:rPr>
              <w:t>External Communication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C30" w:rsidRPr="00BD22F8" w:rsidRDefault="000D6C30" w:rsidP="00ED7FB3">
            <w:pPr>
              <w:jc w:val="center"/>
              <w:rPr>
                <w:rFonts w:ascii="Calibri" w:hAnsi="Calibri"/>
                <w:color w:val="000000"/>
                <w:szCs w:val="18"/>
              </w:rPr>
            </w:pPr>
            <w:r w:rsidRPr="00BD22F8">
              <w:rPr>
                <w:rFonts w:ascii="Calibri" w:hAnsi="Calibri"/>
                <w:color w:val="000000"/>
                <w:szCs w:val="18"/>
              </w:rPr>
              <w:t>7.4.3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C30" w:rsidRPr="00BD22F8" w:rsidRDefault="000D6C30" w:rsidP="00ED7FB3">
            <w:pPr>
              <w:ind w:firstLineChars="100" w:firstLine="200"/>
              <w:jc w:val="center"/>
              <w:rPr>
                <w:rFonts w:ascii="Calibri" w:hAnsi="Calibri"/>
                <w:color w:val="000000"/>
                <w:szCs w:val="18"/>
              </w:rPr>
            </w:pPr>
            <w:r w:rsidRPr="00BD22F8">
              <w:rPr>
                <w:rFonts w:ascii="Calibri" w:hAnsi="Calibri"/>
                <w:color w:val="000000"/>
                <w:szCs w:val="18"/>
              </w:rPr>
              <w:t>4.4.3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C30" w:rsidRPr="00BD22F8" w:rsidRDefault="000D6C30" w:rsidP="00ED7FB3">
            <w:pPr>
              <w:rPr>
                <w:rFonts w:ascii="Calibri" w:hAnsi="Calibri"/>
                <w:color w:val="000000"/>
                <w:szCs w:val="18"/>
              </w:rPr>
            </w:pPr>
            <w:r w:rsidRPr="00BD22F8">
              <w:rPr>
                <w:rFonts w:ascii="Calibri" w:hAnsi="Calibri"/>
                <w:color w:val="000000"/>
                <w:szCs w:val="18"/>
              </w:rPr>
              <w:t>Communication</w:t>
            </w:r>
            <w:r>
              <w:rPr>
                <w:rFonts w:ascii="Calibri" w:hAnsi="Calibri"/>
                <w:color w:val="000000"/>
                <w:szCs w:val="18"/>
              </w:rPr>
              <w:t>, participation &amp; consultation</w:t>
            </w:r>
          </w:p>
        </w:tc>
      </w:tr>
      <w:tr w:rsidR="000D6C30" w:rsidTr="00ED7FB3">
        <w:trPr>
          <w:trHeight w:val="259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C30" w:rsidRPr="00BD22F8" w:rsidRDefault="000D6C30" w:rsidP="00ED7FB3">
            <w:pPr>
              <w:rPr>
                <w:rFonts w:ascii="Calibri" w:hAnsi="Calibri"/>
                <w:color w:val="000000"/>
                <w:szCs w:val="18"/>
              </w:rPr>
            </w:pPr>
            <w:r w:rsidRPr="00BD22F8">
              <w:rPr>
                <w:rFonts w:ascii="Calibri" w:hAnsi="Calibri"/>
                <w:color w:val="000000"/>
                <w:szCs w:val="18"/>
              </w:rPr>
              <w:t>Documented Information (Title Only)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C30" w:rsidRPr="00BD22F8" w:rsidRDefault="000D6C30" w:rsidP="00ED7FB3">
            <w:pPr>
              <w:jc w:val="center"/>
              <w:rPr>
                <w:rFonts w:ascii="Calibri" w:hAnsi="Calibri"/>
                <w:color w:val="000000"/>
                <w:szCs w:val="18"/>
              </w:rPr>
            </w:pPr>
            <w:r w:rsidRPr="00BD22F8">
              <w:rPr>
                <w:rFonts w:ascii="Calibri" w:hAnsi="Calibri"/>
                <w:color w:val="000000"/>
                <w:szCs w:val="18"/>
              </w:rPr>
              <w:t>7.5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C30" w:rsidRPr="00BD22F8" w:rsidRDefault="000D6C30" w:rsidP="00ED7FB3">
            <w:pPr>
              <w:ind w:firstLineChars="100" w:firstLine="200"/>
              <w:jc w:val="center"/>
              <w:rPr>
                <w:rFonts w:ascii="Calibri" w:hAnsi="Calibri"/>
                <w:color w:val="000000"/>
                <w:szCs w:val="18"/>
              </w:rPr>
            </w:pPr>
            <w:r w:rsidRPr="00BD22F8">
              <w:rPr>
                <w:rFonts w:ascii="Calibri" w:hAnsi="Calibri"/>
                <w:color w:val="000000"/>
                <w:szCs w:val="18"/>
              </w:rPr>
              <w:t>4.4.4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C30" w:rsidRPr="00BD22F8" w:rsidRDefault="000D6C30" w:rsidP="00ED7FB3">
            <w:pPr>
              <w:rPr>
                <w:rFonts w:ascii="Calibri" w:hAnsi="Calibri"/>
                <w:color w:val="000000"/>
                <w:szCs w:val="18"/>
              </w:rPr>
            </w:pPr>
            <w:r w:rsidRPr="00BD22F8">
              <w:rPr>
                <w:rFonts w:ascii="Calibri" w:hAnsi="Calibri"/>
                <w:color w:val="000000"/>
                <w:szCs w:val="18"/>
              </w:rPr>
              <w:t>Documentation</w:t>
            </w:r>
          </w:p>
        </w:tc>
      </w:tr>
      <w:tr w:rsidR="000D6C30" w:rsidTr="00ED7FB3">
        <w:trPr>
          <w:trHeight w:val="259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C30" w:rsidRPr="00BD22F8" w:rsidRDefault="000D6C30" w:rsidP="00ED7FB3">
            <w:pPr>
              <w:rPr>
                <w:rFonts w:ascii="Calibri" w:hAnsi="Calibri"/>
                <w:color w:val="000000"/>
                <w:szCs w:val="18"/>
              </w:rPr>
            </w:pPr>
            <w:r w:rsidRPr="00BD22F8">
              <w:rPr>
                <w:rFonts w:ascii="Calibri" w:hAnsi="Calibri"/>
                <w:color w:val="000000"/>
                <w:szCs w:val="18"/>
              </w:rPr>
              <w:t>General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C30" w:rsidRPr="00BD22F8" w:rsidRDefault="000D6C30" w:rsidP="00ED7FB3">
            <w:pPr>
              <w:jc w:val="center"/>
              <w:rPr>
                <w:rFonts w:ascii="Calibri" w:hAnsi="Calibri"/>
                <w:color w:val="000000"/>
                <w:szCs w:val="18"/>
              </w:rPr>
            </w:pPr>
            <w:r w:rsidRPr="00BD22F8">
              <w:rPr>
                <w:rFonts w:ascii="Calibri" w:hAnsi="Calibri"/>
                <w:color w:val="000000"/>
                <w:szCs w:val="18"/>
              </w:rPr>
              <w:t>7.5.1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C30" w:rsidRPr="00BD22F8" w:rsidRDefault="000D6C30" w:rsidP="00ED7FB3">
            <w:pPr>
              <w:ind w:firstLineChars="100" w:firstLine="200"/>
              <w:jc w:val="center"/>
              <w:rPr>
                <w:rFonts w:ascii="Calibri" w:hAnsi="Calibri"/>
                <w:color w:val="000000"/>
                <w:szCs w:val="18"/>
              </w:rPr>
            </w:pPr>
            <w:r w:rsidRPr="00BD22F8">
              <w:rPr>
                <w:rFonts w:ascii="Calibri" w:hAnsi="Calibri"/>
                <w:color w:val="000000"/>
                <w:szCs w:val="18"/>
              </w:rPr>
              <w:t>4.4.4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C30" w:rsidRPr="00BD22F8" w:rsidRDefault="000D6C30" w:rsidP="00ED7FB3">
            <w:pPr>
              <w:rPr>
                <w:rFonts w:ascii="Calibri" w:hAnsi="Calibri"/>
                <w:color w:val="000000"/>
                <w:szCs w:val="18"/>
              </w:rPr>
            </w:pPr>
            <w:r w:rsidRPr="00BD22F8">
              <w:rPr>
                <w:rFonts w:ascii="Calibri" w:hAnsi="Calibri"/>
                <w:color w:val="000000"/>
                <w:szCs w:val="18"/>
              </w:rPr>
              <w:t>Documentation</w:t>
            </w:r>
          </w:p>
        </w:tc>
      </w:tr>
      <w:tr w:rsidR="000D6C30" w:rsidTr="00ED7FB3">
        <w:trPr>
          <w:trHeight w:val="259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C30" w:rsidRPr="00BD22F8" w:rsidRDefault="000D6C30" w:rsidP="00ED7FB3">
            <w:pPr>
              <w:rPr>
                <w:rFonts w:ascii="Calibri" w:hAnsi="Calibri"/>
                <w:color w:val="000000"/>
                <w:szCs w:val="18"/>
              </w:rPr>
            </w:pPr>
            <w:r w:rsidRPr="00BD22F8">
              <w:rPr>
                <w:rFonts w:ascii="Calibri" w:hAnsi="Calibri"/>
                <w:color w:val="000000"/>
                <w:szCs w:val="18"/>
              </w:rPr>
              <w:t>Creating &amp; Updating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C30" w:rsidRPr="00BD22F8" w:rsidRDefault="000D6C30" w:rsidP="00ED7FB3">
            <w:pPr>
              <w:jc w:val="center"/>
              <w:rPr>
                <w:rFonts w:ascii="Calibri" w:hAnsi="Calibri"/>
                <w:color w:val="000000"/>
                <w:szCs w:val="18"/>
              </w:rPr>
            </w:pPr>
            <w:r w:rsidRPr="00BD22F8">
              <w:rPr>
                <w:rFonts w:ascii="Calibri" w:hAnsi="Calibri"/>
                <w:color w:val="000000"/>
                <w:szCs w:val="18"/>
              </w:rPr>
              <w:t>7.5.2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C30" w:rsidRPr="00BD22F8" w:rsidRDefault="000D6C30" w:rsidP="00ED7FB3">
            <w:pPr>
              <w:ind w:firstLineChars="100" w:firstLine="200"/>
              <w:jc w:val="center"/>
              <w:rPr>
                <w:rFonts w:ascii="Calibri" w:hAnsi="Calibri"/>
                <w:color w:val="000000"/>
                <w:szCs w:val="18"/>
              </w:rPr>
            </w:pPr>
            <w:r w:rsidRPr="00BD22F8">
              <w:rPr>
                <w:rFonts w:ascii="Calibri" w:hAnsi="Calibri"/>
                <w:color w:val="000000"/>
                <w:szCs w:val="18"/>
              </w:rPr>
              <w:t>4.4.4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C30" w:rsidRPr="00BD22F8" w:rsidRDefault="000D6C30" w:rsidP="00ED7FB3">
            <w:pPr>
              <w:rPr>
                <w:rFonts w:ascii="Calibri" w:hAnsi="Calibri"/>
                <w:color w:val="000000"/>
                <w:szCs w:val="18"/>
              </w:rPr>
            </w:pPr>
            <w:r w:rsidRPr="00BD22F8">
              <w:rPr>
                <w:rFonts w:ascii="Calibri" w:hAnsi="Calibri"/>
                <w:color w:val="000000"/>
                <w:szCs w:val="18"/>
              </w:rPr>
              <w:t>Documentation</w:t>
            </w:r>
          </w:p>
        </w:tc>
      </w:tr>
      <w:tr w:rsidR="000D6C30" w:rsidTr="00ED7FB3">
        <w:trPr>
          <w:trHeight w:val="259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C30" w:rsidRPr="00BD22F8" w:rsidRDefault="000D6C30" w:rsidP="00ED7FB3">
            <w:pPr>
              <w:rPr>
                <w:rFonts w:ascii="Calibri" w:hAnsi="Calibri"/>
                <w:color w:val="000000"/>
                <w:szCs w:val="18"/>
              </w:rPr>
            </w:pPr>
            <w:r w:rsidRPr="00BD22F8">
              <w:rPr>
                <w:rFonts w:ascii="Calibri" w:hAnsi="Calibri"/>
                <w:color w:val="000000"/>
                <w:szCs w:val="18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C30" w:rsidRPr="00BD22F8" w:rsidRDefault="000D6C30" w:rsidP="00ED7FB3">
            <w:pPr>
              <w:jc w:val="center"/>
              <w:rPr>
                <w:rFonts w:ascii="Calibri" w:hAnsi="Calibri"/>
                <w:color w:val="000000"/>
                <w:szCs w:val="18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C30" w:rsidRPr="00BD22F8" w:rsidRDefault="000D6C30" w:rsidP="00ED7FB3">
            <w:pPr>
              <w:ind w:firstLineChars="100" w:firstLine="200"/>
              <w:jc w:val="center"/>
              <w:rPr>
                <w:rFonts w:ascii="Calibri" w:hAnsi="Calibri"/>
                <w:color w:val="000000"/>
                <w:szCs w:val="18"/>
              </w:rPr>
            </w:pPr>
            <w:r>
              <w:rPr>
                <w:rFonts w:ascii="Calibri" w:hAnsi="Calibri"/>
                <w:color w:val="000000"/>
                <w:szCs w:val="18"/>
              </w:rPr>
              <w:t>4.4.5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C30" w:rsidRPr="00BD22F8" w:rsidRDefault="000D6C30" w:rsidP="00ED7FB3">
            <w:pPr>
              <w:rPr>
                <w:rFonts w:ascii="Calibri" w:hAnsi="Calibri"/>
                <w:color w:val="000000"/>
                <w:szCs w:val="18"/>
              </w:rPr>
            </w:pPr>
            <w:r w:rsidRPr="00BD22F8">
              <w:rPr>
                <w:rFonts w:ascii="Calibri" w:hAnsi="Calibri"/>
                <w:color w:val="000000"/>
                <w:szCs w:val="18"/>
              </w:rPr>
              <w:t>C</w:t>
            </w:r>
            <w:r>
              <w:rPr>
                <w:rFonts w:ascii="Calibri" w:hAnsi="Calibri"/>
                <w:color w:val="000000"/>
                <w:szCs w:val="18"/>
              </w:rPr>
              <w:t>ontrol of Documents</w:t>
            </w:r>
          </w:p>
        </w:tc>
      </w:tr>
      <w:tr w:rsidR="000D6C30" w:rsidTr="00ED7FB3">
        <w:trPr>
          <w:trHeight w:val="259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D6C30" w:rsidRPr="00BD22F8" w:rsidRDefault="000D6C30" w:rsidP="00ED7FB3">
            <w:pPr>
              <w:rPr>
                <w:rFonts w:ascii="Calibri" w:hAnsi="Calibri"/>
                <w:color w:val="000000"/>
                <w:szCs w:val="18"/>
              </w:rPr>
            </w:pPr>
            <w:r w:rsidRPr="00BD22F8">
              <w:rPr>
                <w:rFonts w:ascii="Calibri" w:hAnsi="Calibri"/>
                <w:color w:val="000000"/>
                <w:szCs w:val="18"/>
              </w:rPr>
              <w:t>Control of documented Information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D6C30" w:rsidRPr="00BD22F8" w:rsidRDefault="000D6C30" w:rsidP="00ED7FB3">
            <w:pPr>
              <w:jc w:val="center"/>
              <w:rPr>
                <w:rFonts w:ascii="Calibri" w:hAnsi="Calibri"/>
                <w:color w:val="000000"/>
                <w:szCs w:val="18"/>
              </w:rPr>
            </w:pPr>
            <w:r w:rsidRPr="00BD22F8">
              <w:rPr>
                <w:rFonts w:ascii="Calibri" w:hAnsi="Calibri"/>
                <w:color w:val="000000"/>
                <w:szCs w:val="18"/>
              </w:rPr>
              <w:t>7.5.3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D6C30" w:rsidRPr="00BD22F8" w:rsidRDefault="000D6C30" w:rsidP="00ED7FB3">
            <w:pPr>
              <w:ind w:firstLineChars="100" w:firstLine="200"/>
              <w:jc w:val="center"/>
              <w:rPr>
                <w:rFonts w:ascii="Calibri" w:hAnsi="Calibri"/>
                <w:color w:val="000000"/>
                <w:szCs w:val="18"/>
              </w:rPr>
            </w:pPr>
            <w:r w:rsidRPr="00BD22F8">
              <w:rPr>
                <w:rFonts w:ascii="Calibri" w:hAnsi="Calibri"/>
                <w:color w:val="000000"/>
                <w:szCs w:val="18"/>
              </w:rPr>
              <w:t>4.4.5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D6C30" w:rsidRPr="00BD22F8" w:rsidRDefault="000D6C30" w:rsidP="00ED7FB3">
            <w:pPr>
              <w:rPr>
                <w:rFonts w:ascii="Calibri" w:hAnsi="Calibri"/>
                <w:color w:val="000000"/>
                <w:szCs w:val="18"/>
              </w:rPr>
            </w:pPr>
            <w:r w:rsidRPr="00BD22F8">
              <w:rPr>
                <w:rFonts w:ascii="Calibri" w:hAnsi="Calibri"/>
                <w:color w:val="000000"/>
                <w:szCs w:val="18"/>
              </w:rPr>
              <w:t>Control of Documentation</w:t>
            </w:r>
          </w:p>
        </w:tc>
      </w:tr>
      <w:tr w:rsidR="000D6C30" w:rsidTr="00ED7FB3">
        <w:trPr>
          <w:trHeight w:val="259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D6C30" w:rsidRPr="00BD22F8" w:rsidRDefault="000D6C30" w:rsidP="00ED7FB3">
            <w:pPr>
              <w:rPr>
                <w:rFonts w:ascii="Calibri" w:hAnsi="Calibri"/>
                <w:color w:val="000000"/>
                <w:szCs w:val="18"/>
              </w:rPr>
            </w:pPr>
            <w:r w:rsidRPr="00BD22F8">
              <w:rPr>
                <w:rFonts w:ascii="Calibri" w:hAnsi="Calibri"/>
                <w:color w:val="000000"/>
                <w:szCs w:val="18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D6C30" w:rsidRPr="00BD22F8" w:rsidRDefault="000D6C30" w:rsidP="00ED7FB3">
            <w:pPr>
              <w:jc w:val="center"/>
              <w:rPr>
                <w:rFonts w:ascii="Calibri" w:hAnsi="Calibri"/>
                <w:color w:val="000000"/>
                <w:szCs w:val="18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D6C30" w:rsidRPr="00BD22F8" w:rsidRDefault="000D6C30" w:rsidP="00ED7FB3">
            <w:pPr>
              <w:ind w:firstLineChars="100" w:firstLine="200"/>
              <w:jc w:val="center"/>
              <w:rPr>
                <w:rFonts w:ascii="Calibri" w:hAnsi="Calibri"/>
                <w:color w:val="000000"/>
                <w:szCs w:val="18"/>
              </w:rPr>
            </w:pPr>
            <w:r w:rsidRPr="00BD22F8">
              <w:rPr>
                <w:rFonts w:ascii="Calibri" w:hAnsi="Calibri"/>
                <w:color w:val="000000"/>
                <w:szCs w:val="18"/>
              </w:rPr>
              <w:t>4.5.4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D6C30" w:rsidRPr="00BD22F8" w:rsidRDefault="000D6C30" w:rsidP="00ED7FB3">
            <w:pPr>
              <w:rPr>
                <w:rFonts w:ascii="Calibri" w:hAnsi="Calibri"/>
                <w:color w:val="000000"/>
                <w:szCs w:val="18"/>
              </w:rPr>
            </w:pPr>
            <w:r w:rsidRPr="00BD22F8">
              <w:rPr>
                <w:rFonts w:ascii="Calibri" w:hAnsi="Calibri"/>
                <w:color w:val="000000"/>
                <w:szCs w:val="18"/>
              </w:rPr>
              <w:t>Control of Records</w:t>
            </w:r>
          </w:p>
        </w:tc>
      </w:tr>
      <w:tr w:rsidR="000D6C30" w:rsidTr="00ED7FB3">
        <w:trPr>
          <w:trHeight w:val="259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bottom"/>
            <w:hideMark/>
          </w:tcPr>
          <w:p w:rsidR="000D6C30" w:rsidRPr="00BD22F8" w:rsidRDefault="000D6C30" w:rsidP="00ED7FB3">
            <w:pPr>
              <w:rPr>
                <w:rFonts w:ascii="Calibri" w:hAnsi="Calibri"/>
                <w:color w:val="000000"/>
                <w:szCs w:val="18"/>
              </w:rPr>
            </w:pPr>
            <w:r w:rsidRPr="00BD22F8">
              <w:rPr>
                <w:rFonts w:ascii="Calibri" w:hAnsi="Calibri"/>
                <w:color w:val="000000"/>
                <w:szCs w:val="18"/>
              </w:rPr>
              <w:t>Operation (Title Only)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noWrap/>
            <w:vAlign w:val="center"/>
            <w:hideMark/>
          </w:tcPr>
          <w:p w:rsidR="000D6C30" w:rsidRPr="00BD22F8" w:rsidRDefault="000D6C30" w:rsidP="00ED7FB3">
            <w:pPr>
              <w:jc w:val="center"/>
              <w:rPr>
                <w:rFonts w:ascii="Calibri" w:hAnsi="Calibri"/>
                <w:color w:val="000000"/>
                <w:szCs w:val="18"/>
              </w:rPr>
            </w:pPr>
            <w:r w:rsidRPr="00BD22F8">
              <w:rPr>
                <w:rFonts w:ascii="Calibri" w:hAnsi="Calibri"/>
                <w:color w:val="000000"/>
                <w:szCs w:val="18"/>
              </w:rPr>
              <w:t>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noWrap/>
            <w:vAlign w:val="center"/>
            <w:hideMark/>
          </w:tcPr>
          <w:p w:rsidR="000D6C30" w:rsidRPr="00BD22F8" w:rsidRDefault="000D6C30" w:rsidP="00ED7FB3">
            <w:pPr>
              <w:ind w:firstLineChars="100" w:firstLine="200"/>
              <w:jc w:val="center"/>
              <w:rPr>
                <w:rFonts w:ascii="Calibri" w:hAnsi="Calibri"/>
                <w:color w:val="000000"/>
                <w:szCs w:val="18"/>
              </w:rPr>
            </w:pPr>
            <w:r w:rsidRPr="00BD22F8">
              <w:rPr>
                <w:rFonts w:ascii="Calibri" w:hAnsi="Calibri"/>
                <w:color w:val="000000"/>
                <w:szCs w:val="18"/>
              </w:rPr>
              <w:t>4.4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:rsidR="000D6C30" w:rsidRPr="00BD22F8" w:rsidRDefault="000D6C30" w:rsidP="00ED7FB3">
            <w:pPr>
              <w:rPr>
                <w:rFonts w:ascii="Calibri" w:hAnsi="Calibri"/>
                <w:color w:val="000000"/>
                <w:szCs w:val="18"/>
              </w:rPr>
            </w:pPr>
            <w:r w:rsidRPr="00BD22F8">
              <w:rPr>
                <w:rFonts w:ascii="Calibri" w:hAnsi="Calibri"/>
                <w:color w:val="000000"/>
                <w:szCs w:val="18"/>
              </w:rPr>
              <w:t>Implementation &amp; Operation (title only)</w:t>
            </w:r>
          </w:p>
        </w:tc>
      </w:tr>
      <w:tr w:rsidR="000D6C30" w:rsidTr="00ED7FB3">
        <w:trPr>
          <w:trHeight w:val="259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bottom"/>
            <w:hideMark/>
          </w:tcPr>
          <w:p w:rsidR="000D6C30" w:rsidRPr="00BD22F8" w:rsidRDefault="000D6C30" w:rsidP="00ED7FB3">
            <w:pPr>
              <w:rPr>
                <w:rFonts w:ascii="Calibri" w:hAnsi="Calibri"/>
                <w:color w:val="000000"/>
                <w:szCs w:val="18"/>
              </w:rPr>
            </w:pPr>
            <w:r w:rsidRPr="00BD22F8">
              <w:rPr>
                <w:rFonts w:ascii="Calibri" w:hAnsi="Calibri"/>
                <w:color w:val="000000"/>
                <w:szCs w:val="18"/>
              </w:rPr>
              <w:t>Operational Planning &amp; Control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noWrap/>
            <w:vAlign w:val="center"/>
            <w:hideMark/>
          </w:tcPr>
          <w:p w:rsidR="000D6C30" w:rsidRPr="00BD22F8" w:rsidRDefault="000D6C30" w:rsidP="00ED7FB3">
            <w:pPr>
              <w:jc w:val="center"/>
              <w:rPr>
                <w:rFonts w:ascii="Calibri" w:hAnsi="Calibri"/>
                <w:color w:val="000000"/>
                <w:szCs w:val="18"/>
              </w:rPr>
            </w:pPr>
            <w:r w:rsidRPr="00BD22F8">
              <w:rPr>
                <w:rFonts w:ascii="Calibri" w:hAnsi="Calibri"/>
                <w:color w:val="000000"/>
                <w:szCs w:val="18"/>
              </w:rPr>
              <w:t>8.1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noWrap/>
            <w:vAlign w:val="center"/>
            <w:hideMark/>
          </w:tcPr>
          <w:p w:rsidR="000D6C30" w:rsidRPr="00BD22F8" w:rsidRDefault="000D6C30" w:rsidP="00ED7FB3">
            <w:pPr>
              <w:ind w:firstLineChars="100" w:firstLine="200"/>
              <w:jc w:val="center"/>
              <w:rPr>
                <w:rFonts w:ascii="Calibri" w:hAnsi="Calibri"/>
                <w:color w:val="000000"/>
                <w:szCs w:val="18"/>
              </w:rPr>
            </w:pPr>
            <w:r w:rsidRPr="00BD22F8">
              <w:rPr>
                <w:rFonts w:ascii="Calibri" w:hAnsi="Calibri"/>
                <w:color w:val="000000"/>
                <w:szCs w:val="18"/>
              </w:rPr>
              <w:t>4.4.6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:rsidR="000D6C30" w:rsidRPr="00BD22F8" w:rsidRDefault="000D6C30" w:rsidP="00ED7FB3">
            <w:pPr>
              <w:rPr>
                <w:rFonts w:ascii="Calibri" w:hAnsi="Calibri"/>
                <w:color w:val="000000"/>
                <w:szCs w:val="18"/>
              </w:rPr>
            </w:pPr>
            <w:r w:rsidRPr="00BD22F8">
              <w:rPr>
                <w:rFonts w:ascii="Calibri" w:hAnsi="Calibri"/>
                <w:color w:val="000000"/>
                <w:szCs w:val="18"/>
              </w:rPr>
              <w:t>Operational Control</w:t>
            </w:r>
          </w:p>
        </w:tc>
      </w:tr>
      <w:tr w:rsidR="000D6C30" w:rsidTr="00ED7FB3">
        <w:trPr>
          <w:trHeight w:val="259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bottom"/>
          </w:tcPr>
          <w:p w:rsidR="000D6C30" w:rsidRPr="00BD22F8" w:rsidRDefault="000D6C30" w:rsidP="00ED7FB3">
            <w:pPr>
              <w:rPr>
                <w:rFonts w:ascii="Calibri" w:hAnsi="Calibri"/>
                <w:color w:val="000000"/>
                <w:szCs w:val="18"/>
              </w:rPr>
            </w:pPr>
            <w:r>
              <w:rPr>
                <w:rFonts w:ascii="Calibri" w:hAnsi="Calibri"/>
                <w:color w:val="000000"/>
                <w:szCs w:val="18"/>
              </w:rPr>
              <w:t>General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noWrap/>
            <w:vAlign w:val="center"/>
          </w:tcPr>
          <w:p w:rsidR="000D6C30" w:rsidRPr="00BD22F8" w:rsidRDefault="000D6C30" w:rsidP="00ED7FB3">
            <w:pPr>
              <w:jc w:val="center"/>
              <w:rPr>
                <w:rFonts w:ascii="Calibri" w:hAnsi="Calibri"/>
                <w:color w:val="000000"/>
                <w:szCs w:val="18"/>
              </w:rPr>
            </w:pPr>
            <w:r>
              <w:rPr>
                <w:rFonts w:ascii="Calibri" w:hAnsi="Calibri"/>
                <w:color w:val="000000"/>
                <w:szCs w:val="18"/>
              </w:rPr>
              <w:t>8.1.1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noWrap/>
            <w:vAlign w:val="center"/>
          </w:tcPr>
          <w:p w:rsidR="000D6C30" w:rsidRPr="00BD22F8" w:rsidRDefault="000D6C30" w:rsidP="00ED7FB3">
            <w:pPr>
              <w:ind w:firstLineChars="100" w:firstLine="200"/>
              <w:jc w:val="center"/>
              <w:rPr>
                <w:rFonts w:ascii="Calibri" w:hAnsi="Calibri"/>
                <w:color w:val="000000"/>
                <w:szCs w:val="18"/>
              </w:rPr>
            </w:pP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</w:tcPr>
          <w:p w:rsidR="000D6C30" w:rsidRPr="00BD22F8" w:rsidRDefault="000D6C30" w:rsidP="00ED7FB3">
            <w:pPr>
              <w:rPr>
                <w:rFonts w:ascii="Calibri" w:hAnsi="Calibri"/>
                <w:color w:val="000000"/>
                <w:szCs w:val="18"/>
              </w:rPr>
            </w:pPr>
          </w:p>
        </w:tc>
      </w:tr>
      <w:tr w:rsidR="000D6C30" w:rsidTr="00ED7FB3">
        <w:trPr>
          <w:trHeight w:val="259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bottom"/>
          </w:tcPr>
          <w:p w:rsidR="000D6C30" w:rsidRDefault="000D6C30" w:rsidP="00ED7FB3">
            <w:pPr>
              <w:rPr>
                <w:rFonts w:ascii="Calibri" w:hAnsi="Calibri"/>
                <w:color w:val="000000"/>
                <w:szCs w:val="18"/>
              </w:rPr>
            </w:pPr>
            <w:r>
              <w:rPr>
                <w:rFonts w:ascii="Calibri" w:hAnsi="Calibri"/>
                <w:color w:val="000000"/>
                <w:szCs w:val="18"/>
              </w:rPr>
              <w:t>Eliminating hazards &amp; reducing OH&amp;S risks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noWrap/>
            <w:vAlign w:val="center"/>
          </w:tcPr>
          <w:p w:rsidR="000D6C30" w:rsidRDefault="000D6C30" w:rsidP="00ED7FB3">
            <w:pPr>
              <w:jc w:val="center"/>
              <w:rPr>
                <w:rFonts w:ascii="Calibri" w:hAnsi="Calibri"/>
                <w:color w:val="000000"/>
                <w:szCs w:val="18"/>
              </w:rPr>
            </w:pPr>
            <w:r>
              <w:rPr>
                <w:rFonts w:ascii="Calibri" w:hAnsi="Calibri"/>
                <w:color w:val="000000"/>
                <w:szCs w:val="18"/>
              </w:rPr>
              <w:t>8.1.2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noWrap/>
            <w:vAlign w:val="center"/>
          </w:tcPr>
          <w:p w:rsidR="000D6C30" w:rsidRPr="00BD22F8" w:rsidRDefault="000D6C30" w:rsidP="00ED7FB3">
            <w:pPr>
              <w:ind w:firstLineChars="100" w:firstLine="200"/>
              <w:jc w:val="center"/>
              <w:rPr>
                <w:rFonts w:ascii="Calibri" w:hAnsi="Calibri"/>
                <w:color w:val="000000"/>
                <w:szCs w:val="18"/>
              </w:rPr>
            </w:pP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</w:tcPr>
          <w:p w:rsidR="000D6C30" w:rsidRPr="00BD22F8" w:rsidRDefault="000D6C30" w:rsidP="00ED7FB3">
            <w:pPr>
              <w:rPr>
                <w:rFonts w:ascii="Calibri" w:hAnsi="Calibri"/>
                <w:color w:val="000000"/>
                <w:szCs w:val="18"/>
              </w:rPr>
            </w:pPr>
          </w:p>
        </w:tc>
      </w:tr>
      <w:tr w:rsidR="000D6C30" w:rsidTr="00ED7FB3">
        <w:trPr>
          <w:trHeight w:val="259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bottom"/>
          </w:tcPr>
          <w:p w:rsidR="000D6C30" w:rsidRDefault="000D6C30" w:rsidP="00ED7FB3">
            <w:pPr>
              <w:rPr>
                <w:rFonts w:ascii="Calibri" w:hAnsi="Calibri"/>
                <w:color w:val="000000"/>
                <w:szCs w:val="18"/>
              </w:rPr>
            </w:pPr>
            <w:r>
              <w:rPr>
                <w:rFonts w:ascii="Calibri" w:hAnsi="Calibri"/>
                <w:color w:val="000000"/>
                <w:szCs w:val="18"/>
              </w:rPr>
              <w:t>Management of Change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noWrap/>
            <w:vAlign w:val="center"/>
          </w:tcPr>
          <w:p w:rsidR="000D6C30" w:rsidRDefault="000D6C30" w:rsidP="00ED7FB3">
            <w:pPr>
              <w:jc w:val="center"/>
              <w:rPr>
                <w:rFonts w:ascii="Calibri" w:hAnsi="Calibri"/>
                <w:color w:val="000000"/>
                <w:szCs w:val="18"/>
              </w:rPr>
            </w:pPr>
            <w:r>
              <w:rPr>
                <w:rFonts w:ascii="Calibri" w:hAnsi="Calibri"/>
                <w:color w:val="000000"/>
                <w:szCs w:val="18"/>
              </w:rPr>
              <w:t>8.1.3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noWrap/>
            <w:vAlign w:val="center"/>
          </w:tcPr>
          <w:p w:rsidR="000D6C30" w:rsidRPr="00BD22F8" w:rsidRDefault="000D6C30" w:rsidP="00ED7FB3">
            <w:pPr>
              <w:ind w:firstLineChars="100" w:firstLine="200"/>
              <w:jc w:val="center"/>
              <w:rPr>
                <w:rFonts w:ascii="Calibri" w:hAnsi="Calibri"/>
                <w:color w:val="000000"/>
                <w:szCs w:val="18"/>
              </w:rPr>
            </w:pP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</w:tcPr>
          <w:p w:rsidR="000D6C30" w:rsidRPr="00BD22F8" w:rsidRDefault="000D6C30" w:rsidP="00ED7FB3">
            <w:pPr>
              <w:rPr>
                <w:rFonts w:ascii="Calibri" w:hAnsi="Calibri"/>
                <w:color w:val="000000"/>
                <w:szCs w:val="18"/>
              </w:rPr>
            </w:pPr>
          </w:p>
        </w:tc>
      </w:tr>
      <w:tr w:rsidR="000D6C30" w:rsidTr="00ED7FB3">
        <w:trPr>
          <w:trHeight w:val="259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bottom"/>
          </w:tcPr>
          <w:p w:rsidR="000D6C30" w:rsidRDefault="000D6C30" w:rsidP="00ED7FB3">
            <w:pPr>
              <w:rPr>
                <w:rFonts w:ascii="Calibri" w:hAnsi="Calibri"/>
                <w:color w:val="000000"/>
                <w:szCs w:val="18"/>
              </w:rPr>
            </w:pPr>
            <w:r>
              <w:rPr>
                <w:rFonts w:ascii="Calibri" w:hAnsi="Calibri"/>
                <w:color w:val="000000"/>
                <w:szCs w:val="18"/>
              </w:rPr>
              <w:t>Procurement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noWrap/>
            <w:vAlign w:val="center"/>
          </w:tcPr>
          <w:p w:rsidR="000D6C30" w:rsidRDefault="000D6C30" w:rsidP="00ED7FB3">
            <w:pPr>
              <w:jc w:val="center"/>
              <w:rPr>
                <w:rFonts w:ascii="Calibri" w:hAnsi="Calibri"/>
                <w:color w:val="000000"/>
                <w:szCs w:val="18"/>
              </w:rPr>
            </w:pPr>
            <w:r>
              <w:rPr>
                <w:rFonts w:ascii="Calibri" w:hAnsi="Calibri"/>
                <w:color w:val="000000"/>
                <w:szCs w:val="18"/>
              </w:rPr>
              <w:t>8.1.4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noWrap/>
            <w:vAlign w:val="center"/>
          </w:tcPr>
          <w:p w:rsidR="000D6C30" w:rsidRPr="00BD22F8" w:rsidRDefault="000D6C30" w:rsidP="00ED7FB3">
            <w:pPr>
              <w:ind w:firstLineChars="100" w:firstLine="200"/>
              <w:jc w:val="center"/>
              <w:rPr>
                <w:rFonts w:ascii="Calibri" w:hAnsi="Calibri"/>
                <w:color w:val="000000"/>
                <w:szCs w:val="18"/>
              </w:rPr>
            </w:pP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</w:tcPr>
          <w:p w:rsidR="000D6C30" w:rsidRPr="00BD22F8" w:rsidRDefault="000D6C30" w:rsidP="00ED7FB3">
            <w:pPr>
              <w:rPr>
                <w:rFonts w:ascii="Calibri" w:hAnsi="Calibri"/>
                <w:color w:val="000000"/>
                <w:szCs w:val="18"/>
              </w:rPr>
            </w:pPr>
          </w:p>
        </w:tc>
      </w:tr>
      <w:tr w:rsidR="000D6C30" w:rsidTr="00ED7FB3">
        <w:trPr>
          <w:trHeight w:val="259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bottom"/>
          </w:tcPr>
          <w:p w:rsidR="000D6C30" w:rsidRDefault="000D6C30" w:rsidP="00ED7FB3">
            <w:pPr>
              <w:rPr>
                <w:rFonts w:ascii="Calibri" w:hAnsi="Calibri"/>
                <w:color w:val="000000"/>
                <w:szCs w:val="18"/>
              </w:rPr>
            </w:pPr>
            <w:r>
              <w:rPr>
                <w:rFonts w:ascii="Calibri" w:hAnsi="Calibri"/>
                <w:color w:val="000000"/>
                <w:szCs w:val="18"/>
              </w:rPr>
              <w:t>General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noWrap/>
            <w:vAlign w:val="center"/>
          </w:tcPr>
          <w:p w:rsidR="000D6C30" w:rsidRDefault="000D6C30" w:rsidP="00ED7FB3">
            <w:pPr>
              <w:jc w:val="center"/>
              <w:rPr>
                <w:rFonts w:ascii="Calibri" w:hAnsi="Calibri"/>
                <w:color w:val="000000"/>
                <w:szCs w:val="18"/>
              </w:rPr>
            </w:pPr>
            <w:r>
              <w:rPr>
                <w:rFonts w:ascii="Calibri" w:hAnsi="Calibri"/>
                <w:color w:val="000000"/>
                <w:szCs w:val="18"/>
              </w:rPr>
              <w:t>8.1.4.1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noWrap/>
            <w:vAlign w:val="center"/>
          </w:tcPr>
          <w:p w:rsidR="000D6C30" w:rsidRPr="00BD22F8" w:rsidRDefault="000D6C30" w:rsidP="00ED7FB3">
            <w:pPr>
              <w:ind w:firstLineChars="100" w:firstLine="200"/>
              <w:jc w:val="center"/>
              <w:rPr>
                <w:rFonts w:ascii="Calibri" w:hAnsi="Calibri"/>
                <w:color w:val="000000"/>
                <w:szCs w:val="18"/>
              </w:rPr>
            </w:pP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</w:tcPr>
          <w:p w:rsidR="000D6C30" w:rsidRPr="00BD22F8" w:rsidRDefault="000D6C30" w:rsidP="00ED7FB3">
            <w:pPr>
              <w:rPr>
                <w:rFonts w:ascii="Calibri" w:hAnsi="Calibri"/>
                <w:color w:val="000000"/>
                <w:szCs w:val="18"/>
              </w:rPr>
            </w:pPr>
          </w:p>
        </w:tc>
      </w:tr>
      <w:tr w:rsidR="000D6C30" w:rsidTr="00ED7FB3">
        <w:trPr>
          <w:trHeight w:val="259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bottom"/>
          </w:tcPr>
          <w:p w:rsidR="000D6C30" w:rsidRDefault="000D6C30" w:rsidP="00ED7FB3">
            <w:pPr>
              <w:rPr>
                <w:rFonts w:ascii="Calibri" w:hAnsi="Calibri"/>
                <w:color w:val="000000"/>
                <w:szCs w:val="18"/>
              </w:rPr>
            </w:pPr>
            <w:r>
              <w:rPr>
                <w:rFonts w:ascii="Calibri" w:hAnsi="Calibri"/>
                <w:color w:val="000000"/>
                <w:szCs w:val="18"/>
              </w:rPr>
              <w:t>Contractors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noWrap/>
            <w:vAlign w:val="center"/>
          </w:tcPr>
          <w:p w:rsidR="000D6C30" w:rsidRDefault="000D6C30" w:rsidP="00ED7FB3">
            <w:pPr>
              <w:jc w:val="center"/>
              <w:rPr>
                <w:rFonts w:ascii="Calibri" w:hAnsi="Calibri"/>
                <w:color w:val="000000"/>
                <w:szCs w:val="18"/>
              </w:rPr>
            </w:pPr>
            <w:r>
              <w:rPr>
                <w:rFonts w:ascii="Calibri" w:hAnsi="Calibri"/>
                <w:color w:val="000000"/>
                <w:szCs w:val="18"/>
              </w:rPr>
              <w:t>8.1.4.2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noWrap/>
            <w:vAlign w:val="center"/>
          </w:tcPr>
          <w:p w:rsidR="000D6C30" w:rsidRPr="00BD22F8" w:rsidRDefault="000D6C30" w:rsidP="00ED7FB3">
            <w:pPr>
              <w:ind w:firstLineChars="100" w:firstLine="200"/>
              <w:jc w:val="center"/>
              <w:rPr>
                <w:rFonts w:ascii="Calibri" w:hAnsi="Calibri"/>
                <w:color w:val="000000"/>
                <w:szCs w:val="18"/>
              </w:rPr>
            </w:pP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</w:tcPr>
          <w:p w:rsidR="000D6C30" w:rsidRPr="00BD22F8" w:rsidRDefault="000D6C30" w:rsidP="00ED7FB3">
            <w:pPr>
              <w:rPr>
                <w:rFonts w:ascii="Calibri" w:hAnsi="Calibri"/>
                <w:color w:val="000000"/>
                <w:szCs w:val="18"/>
              </w:rPr>
            </w:pPr>
          </w:p>
        </w:tc>
      </w:tr>
      <w:tr w:rsidR="000D6C30" w:rsidTr="00ED7FB3">
        <w:trPr>
          <w:trHeight w:val="259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bottom"/>
          </w:tcPr>
          <w:p w:rsidR="000D6C30" w:rsidRDefault="000D6C30" w:rsidP="00ED7FB3">
            <w:pPr>
              <w:rPr>
                <w:rFonts w:ascii="Calibri" w:hAnsi="Calibri"/>
                <w:color w:val="000000"/>
                <w:szCs w:val="18"/>
              </w:rPr>
            </w:pPr>
            <w:r>
              <w:rPr>
                <w:rFonts w:ascii="Calibri" w:hAnsi="Calibri"/>
                <w:color w:val="000000"/>
                <w:szCs w:val="18"/>
              </w:rPr>
              <w:t>Outsourcing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noWrap/>
            <w:vAlign w:val="center"/>
          </w:tcPr>
          <w:p w:rsidR="000D6C30" w:rsidRDefault="000D6C30" w:rsidP="00ED7FB3">
            <w:pPr>
              <w:jc w:val="center"/>
              <w:rPr>
                <w:rFonts w:ascii="Calibri" w:hAnsi="Calibri"/>
                <w:color w:val="000000"/>
                <w:szCs w:val="18"/>
              </w:rPr>
            </w:pPr>
            <w:r>
              <w:rPr>
                <w:rFonts w:ascii="Calibri" w:hAnsi="Calibri"/>
                <w:color w:val="000000"/>
                <w:szCs w:val="18"/>
              </w:rPr>
              <w:t>8.1.4.3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noWrap/>
            <w:vAlign w:val="center"/>
          </w:tcPr>
          <w:p w:rsidR="000D6C30" w:rsidRPr="00BD22F8" w:rsidRDefault="000D6C30" w:rsidP="00ED7FB3">
            <w:pPr>
              <w:ind w:firstLineChars="100" w:firstLine="200"/>
              <w:jc w:val="center"/>
              <w:rPr>
                <w:rFonts w:ascii="Calibri" w:hAnsi="Calibri"/>
                <w:color w:val="000000"/>
                <w:szCs w:val="18"/>
              </w:rPr>
            </w:pP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</w:tcPr>
          <w:p w:rsidR="000D6C30" w:rsidRPr="00BD22F8" w:rsidRDefault="000D6C30" w:rsidP="00ED7FB3">
            <w:pPr>
              <w:rPr>
                <w:rFonts w:ascii="Calibri" w:hAnsi="Calibri"/>
                <w:color w:val="000000"/>
                <w:szCs w:val="18"/>
              </w:rPr>
            </w:pPr>
          </w:p>
        </w:tc>
      </w:tr>
      <w:tr w:rsidR="000D6C30" w:rsidTr="00ED7FB3">
        <w:trPr>
          <w:trHeight w:val="259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bottom"/>
            <w:hideMark/>
          </w:tcPr>
          <w:p w:rsidR="000D6C30" w:rsidRPr="00BD22F8" w:rsidRDefault="000D6C30" w:rsidP="00ED7FB3">
            <w:pPr>
              <w:rPr>
                <w:rFonts w:ascii="Calibri" w:hAnsi="Calibri"/>
                <w:color w:val="000000"/>
                <w:szCs w:val="18"/>
              </w:rPr>
            </w:pPr>
            <w:r w:rsidRPr="00BD22F8">
              <w:rPr>
                <w:rFonts w:ascii="Calibri" w:hAnsi="Calibri"/>
                <w:color w:val="000000"/>
                <w:szCs w:val="18"/>
              </w:rPr>
              <w:t>Emergency Preparedness &amp; Response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noWrap/>
            <w:vAlign w:val="center"/>
            <w:hideMark/>
          </w:tcPr>
          <w:p w:rsidR="000D6C30" w:rsidRPr="00BD22F8" w:rsidRDefault="000D6C30" w:rsidP="00ED7FB3">
            <w:pPr>
              <w:jc w:val="center"/>
              <w:rPr>
                <w:rFonts w:ascii="Calibri" w:hAnsi="Calibri"/>
                <w:color w:val="000000"/>
                <w:szCs w:val="18"/>
              </w:rPr>
            </w:pPr>
            <w:r w:rsidRPr="00BD22F8">
              <w:rPr>
                <w:rFonts w:ascii="Calibri" w:hAnsi="Calibri"/>
                <w:color w:val="000000"/>
                <w:szCs w:val="18"/>
              </w:rPr>
              <w:t>8.2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noWrap/>
            <w:vAlign w:val="center"/>
            <w:hideMark/>
          </w:tcPr>
          <w:p w:rsidR="000D6C30" w:rsidRPr="00BD22F8" w:rsidRDefault="000D6C30" w:rsidP="00ED7FB3">
            <w:pPr>
              <w:ind w:firstLineChars="100" w:firstLine="200"/>
              <w:jc w:val="center"/>
              <w:rPr>
                <w:rFonts w:ascii="Calibri" w:hAnsi="Calibri"/>
                <w:color w:val="000000"/>
                <w:szCs w:val="18"/>
              </w:rPr>
            </w:pPr>
            <w:r w:rsidRPr="00BD22F8">
              <w:rPr>
                <w:rFonts w:ascii="Calibri" w:hAnsi="Calibri"/>
                <w:color w:val="000000"/>
                <w:szCs w:val="18"/>
              </w:rPr>
              <w:t>4.4.7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:rsidR="000D6C30" w:rsidRPr="00BD22F8" w:rsidRDefault="000D6C30" w:rsidP="00ED7FB3">
            <w:pPr>
              <w:rPr>
                <w:rFonts w:ascii="Calibri" w:hAnsi="Calibri"/>
                <w:color w:val="000000"/>
                <w:szCs w:val="18"/>
              </w:rPr>
            </w:pPr>
            <w:r w:rsidRPr="00BD22F8">
              <w:rPr>
                <w:rFonts w:ascii="Calibri" w:hAnsi="Calibri"/>
                <w:color w:val="000000"/>
                <w:szCs w:val="18"/>
              </w:rPr>
              <w:t>Emergency Preparedness &amp; Response</w:t>
            </w:r>
          </w:p>
        </w:tc>
      </w:tr>
      <w:tr w:rsidR="000D6C30" w:rsidTr="00ED7FB3">
        <w:trPr>
          <w:trHeight w:val="259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C30" w:rsidRPr="00BD22F8" w:rsidRDefault="000D6C30" w:rsidP="00ED7FB3">
            <w:pPr>
              <w:rPr>
                <w:rFonts w:ascii="Calibri" w:hAnsi="Calibri"/>
                <w:color w:val="000000"/>
                <w:szCs w:val="18"/>
              </w:rPr>
            </w:pPr>
            <w:r w:rsidRPr="00BD22F8">
              <w:rPr>
                <w:rFonts w:ascii="Calibri" w:hAnsi="Calibri"/>
                <w:color w:val="000000"/>
                <w:szCs w:val="18"/>
              </w:rPr>
              <w:t>Performance Evaluation (Title only)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C30" w:rsidRPr="00BD22F8" w:rsidRDefault="000D6C30" w:rsidP="00ED7FB3">
            <w:pPr>
              <w:jc w:val="center"/>
              <w:rPr>
                <w:rFonts w:ascii="Calibri" w:hAnsi="Calibri"/>
                <w:color w:val="000000"/>
                <w:szCs w:val="18"/>
              </w:rPr>
            </w:pPr>
            <w:r w:rsidRPr="00BD22F8">
              <w:rPr>
                <w:rFonts w:ascii="Calibri" w:hAnsi="Calibri"/>
                <w:color w:val="000000"/>
                <w:szCs w:val="18"/>
              </w:rPr>
              <w:t>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C30" w:rsidRPr="00BD22F8" w:rsidRDefault="000D6C30" w:rsidP="00ED7FB3">
            <w:pPr>
              <w:ind w:firstLineChars="100" w:firstLine="200"/>
              <w:jc w:val="center"/>
              <w:rPr>
                <w:rFonts w:ascii="Calibri" w:hAnsi="Calibri"/>
                <w:color w:val="000000"/>
                <w:szCs w:val="18"/>
              </w:rPr>
            </w:pPr>
            <w:r w:rsidRPr="00BD22F8">
              <w:rPr>
                <w:rFonts w:ascii="Calibri" w:hAnsi="Calibri"/>
                <w:color w:val="000000"/>
                <w:szCs w:val="18"/>
              </w:rPr>
              <w:t>4.5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C30" w:rsidRPr="00BD22F8" w:rsidRDefault="000D6C30" w:rsidP="00ED7FB3">
            <w:pPr>
              <w:rPr>
                <w:rFonts w:ascii="Calibri" w:hAnsi="Calibri"/>
                <w:color w:val="000000"/>
                <w:szCs w:val="18"/>
              </w:rPr>
            </w:pPr>
            <w:r w:rsidRPr="00BD22F8">
              <w:rPr>
                <w:rFonts w:ascii="Calibri" w:hAnsi="Calibri"/>
                <w:color w:val="000000"/>
                <w:szCs w:val="18"/>
              </w:rPr>
              <w:t>Checking (Title Only)</w:t>
            </w:r>
          </w:p>
        </w:tc>
      </w:tr>
      <w:tr w:rsidR="000D6C30" w:rsidTr="00ED7FB3">
        <w:trPr>
          <w:trHeight w:val="259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D6C30" w:rsidRPr="00BD22F8" w:rsidRDefault="000D6C30" w:rsidP="00ED7FB3">
            <w:pPr>
              <w:rPr>
                <w:rFonts w:ascii="Calibri" w:hAnsi="Calibri"/>
                <w:color w:val="000000"/>
                <w:szCs w:val="18"/>
              </w:rPr>
            </w:pPr>
            <w:r w:rsidRPr="00BD22F8">
              <w:rPr>
                <w:rFonts w:ascii="Calibri" w:hAnsi="Calibri"/>
                <w:color w:val="000000"/>
                <w:szCs w:val="18"/>
              </w:rPr>
              <w:t xml:space="preserve">Monitoring, Measurement, analysis </w:t>
            </w:r>
            <w:proofErr w:type="gramStart"/>
            <w:r w:rsidRPr="00BD22F8">
              <w:rPr>
                <w:rFonts w:ascii="Calibri" w:hAnsi="Calibri"/>
                <w:color w:val="000000"/>
                <w:szCs w:val="18"/>
              </w:rPr>
              <w:t>&amp;  evaluation</w:t>
            </w:r>
            <w:proofErr w:type="gramEnd"/>
            <w:r w:rsidRPr="00BD22F8">
              <w:rPr>
                <w:rFonts w:ascii="Calibri" w:hAnsi="Calibri"/>
                <w:color w:val="000000"/>
                <w:szCs w:val="18"/>
              </w:rPr>
              <w:t xml:space="preserve"> (title only)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D6C30" w:rsidRPr="00BD22F8" w:rsidRDefault="000D6C30" w:rsidP="00ED7FB3">
            <w:pPr>
              <w:jc w:val="center"/>
              <w:rPr>
                <w:rFonts w:ascii="Calibri" w:hAnsi="Calibri"/>
                <w:color w:val="000000"/>
                <w:szCs w:val="18"/>
              </w:rPr>
            </w:pPr>
            <w:r w:rsidRPr="00BD22F8">
              <w:rPr>
                <w:rFonts w:ascii="Calibri" w:hAnsi="Calibri"/>
                <w:color w:val="000000"/>
                <w:szCs w:val="18"/>
              </w:rPr>
              <w:t>9.1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D6C30" w:rsidRPr="00BD22F8" w:rsidRDefault="000D6C30" w:rsidP="00ED7FB3">
            <w:pPr>
              <w:ind w:firstLineChars="100" w:firstLine="200"/>
              <w:jc w:val="center"/>
              <w:rPr>
                <w:rFonts w:ascii="Calibri" w:hAnsi="Calibri"/>
                <w:color w:val="000000"/>
                <w:szCs w:val="18"/>
              </w:rPr>
            </w:pPr>
            <w:r w:rsidRPr="00BD22F8">
              <w:rPr>
                <w:rFonts w:ascii="Calibri" w:hAnsi="Calibri"/>
                <w:color w:val="000000"/>
                <w:szCs w:val="18"/>
              </w:rPr>
              <w:t>4.5.1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D6C30" w:rsidRPr="00BD22F8" w:rsidRDefault="000D6C30" w:rsidP="00ED7FB3">
            <w:pPr>
              <w:rPr>
                <w:rFonts w:ascii="Calibri" w:hAnsi="Calibri"/>
                <w:color w:val="000000"/>
                <w:szCs w:val="18"/>
              </w:rPr>
            </w:pPr>
            <w:r>
              <w:rPr>
                <w:rFonts w:ascii="Calibri" w:hAnsi="Calibri"/>
                <w:color w:val="000000"/>
                <w:szCs w:val="18"/>
              </w:rPr>
              <w:t xml:space="preserve">Performance </w:t>
            </w:r>
            <w:r w:rsidRPr="00BD22F8">
              <w:rPr>
                <w:rFonts w:ascii="Calibri" w:hAnsi="Calibri"/>
                <w:color w:val="000000"/>
                <w:szCs w:val="18"/>
              </w:rPr>
              <w:t>Monitoring &amp; Measurement</w:t>
            </w:r>
          </w:p>
        </w:tc>
      </w:tr>
      <w:tr w:rsidR="000D6C30" w:rsidTr="00ED7FB3">
        <w:trPr>
          <w:trHeight w:val="259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D6C30" w:rsidRPr="00BD22F8" w:rsidRDefault="000D6C30" w:rsidP="00ED7FB3">
            <w:pPr>
              <w:rPr>
                <w:rFonts w:ascii="Calibri" w:hAnsi="Calibri"/>
                <w:color w:val="000000"/>
                <w:szCs w:val="18"/>
              </w:rPr>
            </w:pPr>
            <w:r w:rsidRPr="00BD22F8">
              <w:rPr>
                <w:rFonts w:ascii="Calibri" w:hAnsi="Calibri"/>
                <w:color w:val="000000"/>
                <w:szCs w:val="18"/>
              </w:rPr>
              <w:t>General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D6C30" w:rsidRPr="00BD22F8" w:rsidRDefault="000D6C30" w:rsidP="00ED7FB3">
            <w:pPr>
              <w:jc w:val="center"/>
              <w:rPr>
                <w:rFonts w:ascii="Calibri" w:hAnsi="Calibri"/>
                <w:color w:val="000000"/>
                <w:szCs w:val="18"/>
              </w:rPr>
            </w:pPr>
            <w:r w:rsidRPr="00BD22F8">
              <w:rPr>
                <w:rFonts w:ascii="Calibri" w:hAnsi="Calibri"/>
                <w:color w:val="000000"/>
                <w:szCs w:val="18"/>
              </w:rPr>
              <w:t>9.1.1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D6C30" w:rsidRPr="00BD22F8" w:rsidRDefault="000D6C30" w:rsidP="00ED7FB3">
            <w:pPr>
              <w:ind w:firstLineChars="100" w:firstLine="200"/>
              <w:jc w:val="center"/>
              <w:rPr>
                <w:rFonts w:ascii="Calibri" w:hAnsi="Calibri"/>
                <w:color w:val="000000"/>
                <w:szCs w:val="18"/>
              </w:rPr>
            </w:pPr>
            <w:r w:rsidRPr="00BD22F8">
              <w:rPr>
                <w:rFonts w:ascii="Calibri" w:hAnsi="Calibri"/>
                <w:color w:val="000000"/>
                <w:szCs w:val="18"/>
              </w:rPr>
              <w:t>4.5.1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D6C30" w:rsidRPr="00BD22F8" w:rsidRDefault="000D6C30" w:rsidP="00ED7FB3">
            <w:pPr>
              <w:rPr>
                <w:rFonts w:ascii="Calibri" w:hAnsi="Calibri"/>
                <w:color w:val="000000"/>
                <w:szCs w:val="18"/>
              </w:rPr>
            </w:pPr>
            <w:r>
              <w:rPr>
                <w:rFonts w:ascii="Calibri" w:hAnsi="Calibri"/>
                <w:color w:val="000000"/>
                <w:szCs w:val="18"/>
              </w:rPr>
              <w:t xml:space="preserve">Performance </w:t>
            </w:r>
            <w:r w:rsidRPr="00BD22F8">
              <w:rPr>
                <w:rFonts w:ascii="Calibri" w:hAnsi="Calibri"/>
                <w:color w:val="000000"/>
                <w:szCs w:val="18"/>
              </w:rPr>
              <w:t>Monitoring &amp; Measurement</w:t>
            </w:r>
          </w:p>
        </w:tc>
      </w:tr>
      <w:tr w:rsidR="000D6C30" w:rsidTr="00ED7FB3">
        <w:trPr>
          <w:trHeight w:val="259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D6C30" w:rsidRPr="00BD22F8" w:rsidRDefault="000D6C30" w:rsidP="00ED7FB3">
            <w:pPr>
              <w:rPr>
                <w:rFonts w:ascii="Calibri" w:hAnsi="Calibri"/>
                <w:color w:val="000000"/>
                <w:szCs w:val="18"/>
              </w:rPr>
            </w:pPr>
            <w:r w:rsidRPr="00BD22F8">
              <w:rPr>
                <w:rFonts w:ascii="Calibri" w:hAnsi="Calibri"/>
                <w:color w:val="000000"/>
                <w:szCs w:val="18"/>
              </w:rPr>
              <w:t>Evaluation of Compliance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D6C30" w:rsidRPr="00BD22F8" w:rsidRDefault="000D6C30" w:rsidP="00ED7FB3">
            <w:pPr>
              <w:jc w:val="center"/>
              <w:rPr>
                <w:rFonts w:ascii="Calibri" w:hAnsi="Calibri"/>
                <w:color w:val="000000"/>
                <w:szCs w:val="18"/>
              </w:rPr>
            </w:pPr>
            <w:r w:rsidRPr="00BD22F8">
              <w:rPr>
                <w:rFonts w:ascii="Calibri" w:hAnsi="Calibri"/>
                <w:color w:val="000000"/>
                <w:szCs w:val="18"/>
              </w:rPr>
              <w:t>9.1.2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D6C30" w:rsidRPr="00BD22F8" w:rsidRDefault="000D6C30" w:rsidP="00ED7FB3">
            <w:pPr>
              <w:ind w:firstLineChars="100" w:firstLine="200"/>
              <w:jc w:val="center"/>
              <w:rPr>
                <w:rFonts w:ascii="Calibri" w:hAnsi="Calibri"/>
                <w:color w:val="000000"/>
                <w:szCs w:val="18"/>
              </w:rPr>
            </w:pPr>
            <w:r w:rsidRPr="00BD22F8">
              <w:rPr>
                <w:rFonts w:ascii="Calibri" w:hAnsi="Calibri"/>
                <w:color w:val="000000"/>
                <w:szCs w:val="18"/>
              </w:rPr>
              <w:t>4.5.2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D6C30" w:rsidRPr="00BD22F8" w:rsidRDefault="000D6C30" w:rsidP="00ED7FB3">
            <w:pPr>
              <w:rPr>
                <w:rFonts w:ascii="Calibri" w:hAnsi="Calibri"/>
                <w:color w:val="000000"/>
                <w:szCs w:val="18"/>
              </w:rPr>
            </w:pPr>
            <w:r w:rsidRPr="00BD22F8">
              <w:rPr>
                <w:rFonts w:ascii="Calibri" w:hAnsi="Calibri"/>
                <w:color w:val="000000"/>
                <w:szCs w:val="18"/>
              </w:rPr>
              <w:t>Evaluation of Compliance</w:t>
            </w:r>
          </w:p>
        </w:tc>
      </w:tr>
      <w:tr w:rsidR="000D6C30" w:rsidTr="00ED7FB3">
        <w:trPr>
          <w:trHeight w:val="259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D6C30" w:rsidRPr="00BD22F8" w:rsidRDefault="000D6C30" w:rsidP="00ED7FB3">
            <w:pPr>
              <w:rPr>
                <w:rFonts w:ascii="Calibri" w:hAnsi="Calibri"/>
                <w:color w:val="000000"/>
                <w:szCs w:val="18"/>
              </w:rPr>
            </w:pPr>
            <w:r w:rsidRPr="00BD22F8">
              <w:rPr>
                <w:rFonts w:ascii="Calibri" w:hAnsi="Calibri"/>
                <w:color w:val="000000"/>
                <w:szCs w:val="18"/>
              </w:rPr>
              <w:t>Internal Audit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D6C30" w:rsidRPr="00BD22F8" w:rsidRDefault="000D6C30" w:rsidP="00ED7FB3">
            <w:pPr>
              <w:jc w:val="center"/>
              <w:rPr>
                <w:rFonts w:ascii="Calibri" w:hAnsi="Calibri"/>
                <w:color w:val="000000"/>
                <w:szCs w:val="18"/>
              </w:rPr>
            </w:pPr>
            <w:r w:rsidRPr="00BD22F8">
              <w:rPr>
                <w:rFonts w:ascii="Calibri" w:hAnsi="Calibri"/>
                <w:color w:val="000000"/>
                <w:szCs w:val="18"/>
              </w:rPr>
              <w:t>9.2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D6C30" w:rsidRPr="00BD22F8" w:rsidRDefault="000D6C30" w:rsidP="00ED7FB3">
            <w:pPr>
              <w:ind w:firstLineChars="100" w:firstLine="200"/>
              <w:jc w:val="center"/>
              <w:rPr>
                <w:rFonts w:ascii="Calibri" w:hAnsi="Calibri"/>
                <w:color w:val="000000"/>
                <w:szCs w:val="18"/>
              </w:rPr>
            </w:pPr>
            <w:r w:rsidRPr="00BD22F8">
              <w:rPr>
                <w:rFonts w:ascii="Calibri" w:hAnsi="Calibri"/>
                <w:color w:val="000000"/>
                <w:szCs w:val="18"/>
              </w:rPr>
              <w:t>4.5.5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D6C30" w:rsidRPr="00BD22F8" w:rsidRDefault="000D6C30" w:rsidP="00ED7FB3">
            <w:pPr>
              <w:rPr>
                <w:rFonts w:ascii="Calibri" w:hAnsi="Calibri"/>
                <w:color w:val="000000"/>
                <w:szCs w:val="18"/>
              </w:rPr>
            </w:pPr>
            <w:r w:rsidRPr="00BD22F8">
              <w:rPr>
                <w:rFonts w:ascii="Calibri" w:hAnsi="Calibri"/>
                <w:color w:val="000000"/>
                <w:szCs w:val="18"/>
              </w:rPr>
              <w:t>Internal Audit</w:t>
            </w:r>
          </w:p>
        </w:tc>
      </w:tr>
      <w:tr w:rsidR="000D6C30" w:rsidTr="00ED7FB3">
        <w:trPr>
          <w:trHeight w:val="259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D6C30" w:rsidRPr="00BD22F8" w:rsidRDefault="000D6C30" w:rsidP="00ED7FB3">
            <w:pPr>
              <w:rPr>
                <w:rFonts w:ascii="Calibri" w:hAnsi="Calibri"/>
                <w:color w:val="000000"/>
                <w:szCs w:val="18"/>
              </w:rPr>
            </w:pPr>
            <w:r w:rsidRPr="00BD22F8">
              <w:rPr>
                <w:rFonts w:ascii="Calibri" w:hAnsi="Calibri"/>
                <w:color w:val="000000"/>
                <w:szCs w:val="18"/>
              </w:rPr>
              <w:t>Management Review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D6C30" w:rsidRPr="00BD22F8" w:rsidRDefault="000D6C30" w:rsidP="00ED7FB3">
            <w:pPr>
              <w:jc w:val="center"/>
              <w:rPr>
                <w:rFonts w:ascii="Calibri" w:hAnsi="Calibri"/>
                <w:color w:val="000000"/>
                <w:szCs w:val="18"/>
              </w:rPr>
            </w:pPr>
            <w:r w:rsidRPr="00BD22F8">
              <w:rPr>
                <w:rFonts w:ascii="Calibri" w:hAnsi="Calibri"/>
                <w:color w:val="000000"/>
                <w:szCs w:val="18"/>
              </w:rPr>
              <w:t>9.3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D6C30" w:rsidRPr="00BD22F8" w:rsidRDefault="000D6C30" w:rsidP="00ED7FB3">
            <w:pPr>
              <w:ind w:firstLineChars="100" w:firstLine="200"/>
              <w:jc w:val="center"/>
              <w:rPr>
                <w:rFonts w:ascii="Calibri" w:hAnsi="Calibri"/>
                <w:color w:val="000000"/>
                <w:szCs w:val="18"/>
              </w:rPr>
            </w:pPr>
            <w:r w:rsidRPr="00BD22F8">
              <w:rPr>
                <w:rFonts w:ascii="Calibri" w:hAnsi="Calibri"/>
                <w:color w:val="000000"/>
                <w:szCs w:val="18"/>
              </w:rPr>
              <w:t>4.6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D6C30" w:rsidRPr="00BD22F8" w:rsidRDefault="000D6C30" w:rsidP="00ED7FB3">
            <w:pPr>
              <w:rPr>
                <w:rFonts w:ascii="Calibri" w:hAnsi="Calibri"/>
                <w:color w:val="000000"/>
                <w:szCs w:val="18"/>
              </w:rPr>
            </w:pPr>
            <w:r w:rsidRPr="00BD22F8">
              <w:rPr>
                <w:rFonts w:ascii="Calibri" w:hAnsi="Calibri"/>
                <w:color w:val="000000"/>
                <w:szCs w:val="18"/>
              </w:rPr>
              <w:t>Management Review</w:t>
            </w:r>
          </w:p>
        </w:tc>
      </w:tr>
      <w:tr w:rsidR="000D6C30" w:rsidTr="00ED7FB3">
        <w:trPr>
          <w:trHeight w:val="259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bottom"/>
            <w:hideMark/>
          </w:tcPr>
          <w:p w:rsidR="000D6C30" w:rsidRPr="00BD22F8" w:rsidRDefault="000D6C30" w:rsidP="00ED7FB3">
            <w:pPr>
              <w:rPr>
                <w:rFonts w:ascii="Calibri" w:hAnsi="Calibri"/>
                <w:color w:val="000000"/>
                <w:szCs w:val="18"/>
              </w:rPr>
            </w:pPr>
            <w:r w:rsidRPr="00BD22F8">
              <w:rPr>
                <w:rFonts w:ascii="Calibri" w:hAnsi="Calibri"/>
                <w:color w:val="000000"/>
                <w:szCs w:val="18"/>
              </w:rPr>
              <w:t>Improvement (Title only)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noWrap/>
            <w:vAlign w:val="center"/>
            <w:hideMark/>
          </w:tcPr>
          <w:p w:rsidR="000D6C30" w:rsidRPr="00BD22F8" w:rsidRDefault="000D6C30" w:rsidP="00ED7FB3">
            <w:pPr>
              <w:jc w:val="center"/>
              <w:rPr>
                <w:rFonts w:ascii="Calibri" w:hAnsi="Calibri"/>
                <w:color w:val="000000"/>
                <w:szCs w:val="18"/>
              </w:rPr>
            </w:pPr>
            <w:r w:rsidRPr="00BD22F8">
              <w:rPr>
                <w:rFonts w:ascii="Calibri" w:hAnsi="Calibri"/>
                <w:color w:val="000000"/>
                <w:szCs w:val="18"/>
              </w:rPr>
              <w:t>10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noWrap/>
            <w:vAlign w:val="center"/>
            <w:hideMark/>
          </w:tcPr>
          <w:p w:rsidR="000D6C30" w:rsidRPr="00BD22F8" w:rsidRDefault="000D6C30" w:rsidP="00ED7FB3">
            <w:pPr>
              <w:ind w:firstLineChars="100" w:firstLine="200"/>
              <w:jc w:val="center"/>
              <w:rPr>
                <w:rFonts w:ascii="Calibri" w:hAnsi="Calibri"/>
                <w:color w:val="000000"/>
                <w:szCs w:val="18"/>
              </w:rPr>
            </w:pP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:rsidR="000D6C30" w:rsidRPr="00BD22F8" w:rsidRDefault="000D6C30" w:rsidP="00ED7FB3">
            <w:pPr>
              <w:rPr>
                <w:rFonts w:ascii="Calibri" w:hAnsi="Calibri"/>
                <w:color w:val="000000"/>
                <w:szCs w:val="18"/>
              </w:rPr>
            </w:pPr>
            <w:r w:rsidRPr="00BD22F8">
              <w:rPr>
                <w:rFonts w:ascii="Calibri" w:hAnsi="Calibri"/>
                <w:color w:val="000000"/>
                <w:szCs w:val="18"/>
              </w:rPr>
              <w:t> </w:t>
            </w:r>
          </w:p>
        </w:tc>
      </w:tr>
      <w:tr w:rsidR="000D6C30" w:rsidTr="00ED7FB3">
        <w:trPr>
          <w:trHeight w:val="259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bottom"/>
          </w:tcPr>
          <w:p w:rsidR="000D6C30" w:rsidRPr="00BD22F8" w:rsidRDefault="000D6C30" w:rsidP="00ED7FB3">
            <w:pPr>
              <w:rPr>
                <w:rFonts w:ascii="Calibri" w:hAnsi="Calibri"/>
                <w:color w:val="000000"/>
                <w:szCs w:val="18"/>
              </w:rPr>
            </w:pPr>
            <w:r>
              <w:rPr>
                <w:rFonts w:ascii="Calibri" w:hAnsi="Calibri"/>
                <w:color w:val="000000"/>
                <w:szCs w:val="18"/>
              </w:rPr>
              <w:t>General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noWrap/>
            <w:vAlign w:val="center"/>
          </w:tcPr>
          <w:p w:rsidR="000D6C30" w:rsidRPr="00BD22F8" w:rsidRDefault="000D6C30" w:rsidP="00ED7FB3">
            <w:pPr>
              <w:jc w:val="center"/>
              <w:rPr>
                <w:rFonts w:ascii="Calibri" w:hAnsi="Calibri"/>
                <w:color w:val="000000"/>
                <w:szCs w:val="18"/>
              </w:rPr>
            </w:pPr>
            <w:r>
              <w:rPr>
                <w:rFonts w:ascii="Calibri" w:hAnsi="Calibri"/>
                <w:color w:val="000000"/>
                <w:szCs w:val="18"/>
              </w:rPr>
              <w:t>10.1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noWrap/>
            <w:vAlign w:val="center"/>
          </w:tcPr>
          <w:p w:rsidR="000D6C30" w:rsidRPr="00BD22F8" w:rsidRDefault="000D6C30" w:rsidP="00ED7FB3">
            <w:pPr>
              <w:ind w:firstLineChars="100" w:firstLine="200"/>
              <w:jc w:val="center"/>
              <w:rPr>
                <w:rFonts w:ascii="Calibri" w:hAnsi="Calibri"/>
                <w:color w:val="000000"/>
                <w:szCs w:val="18"/>
              </w:rPr>
            </w:pP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</w:tcPr>
          <w:p w:rsidR="000D6C30" w:rsidRPr="00BD22F8" w:rsidRDefault="000D6C30" w:rsidP="00ED7FB3">
            <w:pPr>
              <w:rPr>
                <w:rFonts w:ascii="Calibri" w:hAnsi="Calibri"/>
                <w:color w:val="000000"/>
                <w:szCs w:val="18"/>
              </w:rPr>
            </w:pPr>
          </w:p>
        </w:tc>
      </w:tr>
      <w:tr w:rsidR="000D6C30" w:rsidTr="00ED7FB3">
        <w:trPr>
          <w:trHeight w:val="259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:rsidR="000D6C30" w:rsidRPr="00BD22F8" w:rsidRDefault="000D6C30" w:rsidP="00ED7FB3">
            <w:pPr>
              <w:rPr>
                <w:rFonts w:ascii="Calibri" w:hAnsi="Calibri"/>
                <w:color w:val="000000"/>
                <w:szCs w:val="18"/>
              </w:rPr>
            </w:pPr>
            <w:r>
              <w:rPr>
                <w:rFonts w:ascii="Calibri" w:hAnsi="Calibri"/>
                <w:color w:val="000000"/>
                <w:szCs w:val="18"/>
              </w:rPr>
              <w:t xml:space="preserve">Incident, </w:t>
            </w:r>
            <w:r w:rsidRPr="00BD22F8">
              <w:rPr>
                <w:rFonts w:ascii="Calibri" w:hAnsi="Calibri"/>
                <w:color w:val="000000"/>
                <w:szCs w:val="18"/>
              </w:rPr>
              <w:t>Nonconformity &amp; Corrective action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noWrap/>
            <w:vAlign w:val="center"/>
            <w:hideMark/>
          </w:tcPr>
          <w:p w:rsidR="000D6C30" w:rsidRPr="00BD22F8" w:rsidRDefault="000D6C30" w:rsidP="00ED7FB3">
            <w:pPr>
              <w:jc w:val="center"/>
              <w:rPr>
                <w:rFonts w:ascii="Calibri" w:hAnsi="Calibri"/>
                <w:color w:val="000000"/>
                <w:szCs w:val="18"/>
              </w:rPr>
            </w:pPr>
            <w:r>
              <w:rPr>
                <w:rFonts w:ascii="Calibri" w:hAnsi="Calibri"/>
                <w:color w:val="000000"/>
                <w:szCs w:val="18"/>
              </w:rPr>
              <w:t>10.2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noWrap/>
            <w:vAlign w:val="center"/>
            <w:hideMark/>
          </w:tcPr>
          <w:p w:rsidR="000D6C30" w:rsidRPr="00BD22F8" w:rsidRDefault="000D6C30" w:rsidP="00ED7FB3">
            <w:pPr>
              <w:ind w:firstLineChars="100" w:firstLine="200"/>
              <w:jc w:val="center"/>
              <w:rPr>
                <w:rFonts w:ascii="Calibri" w:hAnsi="Calibri"/>
                <w:color w:val="000000"/>
                <w:szCs w:val="18"/>
              </w:rPr>
            </w:pPr>
            <w:r w:rsidRPr="00BD22F8">
              <w:rPr>
                <w:rFonts w:ascii="Calibri" w:hAnsi="Calibri"/>
                <w:color w:val="000000"/>
                <w:szCs w:val="18"/>
              </w:rPr>
              <w:t>4.5.3</w:t>
            </w:r>
            <w:r>
              <w:rPr>
                <w:rFonts w:ascii="Calibri" w:hAnsi="Calibri"/>
                <w:color w:val="000000"/>
                <w:szCs w:val="18"/>
              </w:rPr>
              <w:t>.2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:rsidR="000D6C30" w:rsidRPr="00BD22F8" w:rsidRDefault="000D6C30" w:rsidP="00ED7FB3">
            <w:pPr>
              <w:rPr>
                <w:rFonts w:ascii="Calibri" w:hAnsi="Calibri"/>
                <w:color w:val="000000"/>
                <w:szCs w:val="18"/>
              </w:rPr>
            </w:pPr>
            <w:proofErr w:type="gramStart"/>
            <w:r w:rsidRPr="00BD22F8">
              <w:rPr>
                <w:rFonts w:ascii="Calibri" w:hAnsi="Calibri"/>
                <w:color w:val="000000"/>
                <w:szCs w:val="18"/>
              </w:rPr>
              <w:t>Non conformity</w:t>
            </w:r>
            <w:proofErr w:type="gramEnd"/>
            <w:r w:rsidRPr="00BD22F8">
              <w:rPr>
                <w:rFonts w:ascii="Calibri" w:hAnsi="Calibri"/>
                <w:color w:val="000000"/>
                <w:szCs w:val="18"/>
              </w:rPr>
              <w:t>, corrective action &amp; preventive action</w:t>
            </w:r>
          </w:p>
        </w:tc>
      </w:tr>
      <w:tr w:rsidR="000D6C30" w:rsidTr="00ED7FB3">
        <w:trPr>
          <w:trHeight w:val="259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bottom"/>
            <w:hideMark/>
          </w:tcPr>
          <w:p w:rsidR="000D6C30" w:rsidRPr="00BD22F8" w:rsidRDefault="000D6C30" w:rsidP="00ED7FB3">
            <w:pPr>
              <w:rPr>
                <w:rFonts w:ascii="Calibri" w:hAnsi="Calibri"/>
                <w:color w:val="000000"/>
                <w:szCs w:val="18"/>
              </w:rPr>
            </w:pPr>
            <w:r w:rsidRPr="00BD22F8">
              <w:rPr>
                <w:rFonts w:ascii="Calibri" w:hAnsi="Calibri"/>
                <w:color w:val="000000"/>
                <w:szCs w:val="18"/>
              </w:rPr>
              <w:t>Continual Improvement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noWrap/>
            <w:vAlign w:val="center"/>
            <w:hideMark/>
          </w:tcPr>
          <w:p w:rsidR="000D6C30" w:rsidRPr="00BD22F8" w:rsidRDefault="000D6C30" w:rsidP="00ED7FB3">
            <w:pPr>
              <w:jc w:val="center"/>
              <w:rPr>
                <w:rFonts w:ascii="Calibri" w:hAnsi="Calibri"/>
                <w:color w:val="000000"/>
                <w:szCs w:val="18"/>
              </w:rPr>
            </w:pPr>
            <w:r>
              <w:rPr>
                <w:rFonts w:ascii="Calibri" w:hAnsi="Calibri"/>
                <w:color w:val="000000"/>
                <w:szCs w:val="18"/>
              </w:rPr>
              <w:t>10.3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noWrap/>
            <w:vAlign w:val="center"/>
            <w:hideMark/>
          </w:tcPr>
          <w:p w:rsidR="000D6C30" w:rsidRPr="00BD22F8" w:rsidRDefault="000D6C30" w:rsidP="00ED7FB3">
            <w:pPr>
              <w:ind w:firstLineChars="100" w:firstLine="200"/>
              <w:jc w:val="center"/>
              <w:rPr>
                <w:rFonts w:ascii="Calibri" w:hAnsi="Calibri"/>
                <w:color w:val="000000"/>
                <w:szCs w:val="18"/>
              </w:rPr>
            </w:pP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:rsidR="000D6C30" w:rsidRPr="00BD22F8" w:rsidRDefault="000D6C30" w:rsidP="00ED7FB3">
            <w:pPr>
              <w:rPr>
                <w:rFonts w:ascii="Calibri" w:hAnsi="Calibri"/>
                <w:color w:val="000000"/>
                <w:szCs w:val="18"/>
              </w:rPr>
            </w:pPr>
            <w:r w:rsidRPr="00BD22F8">
              <w:rPr>
                <w:rFonts w:ascii="Calibri" w:hAnsi="Calibri"/>
                <w:color w:val="000000"/>
                <w:szCs w:val="18"/>
              </w:rPr>
              <w:t> </w:t>
            </w:r>
          </w:p>
        </w:tc>
      </w:tr>
      <w:tr w:rsidR="000D6C30" w:rsidTr="00ED7FB3">
        <w:trPr>
          <w:trHeight w:val="259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D6C30" w:rsidRPr="00BD22F8" w:rsidRDefault="000D6C30" w:rsidP="00ED7FB3">
            <w:pPr>
              <w:rPr>
                <w:rFonts w:ascii="Calibri" w:hAnsi="Calibri"/>
                <w:color w:val="000000"/>
                <w:szCs w:val="18"/>
              </w:rPr>
            </w:pPr>
            <w:r w:rsidRPr="00BD22F8">
              <w:rPr>
                <w:rFonts w:ascii="Calibri" w:hAnsi="Calibri"/>
                <w:color w:val="000000"/>
                <w:szCs w:val="18"/>
              </w:rPr>
              <w:t>Annex A:  Guidance on the use of this International Standard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D6C30" w:rsidRPr="00BD22F8" w:rsidRDefault="000D6C30" w:rsidP="00ED7FB3">
            <w:pPr>
              <w:jc w:val="center"/>
              <w:rPr>
                <w:rFonts w:ascii="Calibri" w:hAnsi="Calibri"/>
                <w:color w:val="000000"/>
                <w:szCs w:val="18"/>
              </w:rPr>
            </w:pPr>
            <w:r w:rsidRPr="00BD22F8">
              <w:rPr>
                <w:rFonts w:ascii="Calibri" w:hAnsi="Calibri"/>
                <w:color w:val="000000"/>
                <w:szCs w:val="18"/>
              </w:rPr>
              <w:t>A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D6C30" w:rsidRPr="00BD22F8" w:rsidRDefault="000D6C30" w:rsidP="00ED7FB3">
            <w:pPr>
              <w:jc w:val="center"/>
              <w:rPr>
                <w:rFonts w:ascii="Calibri" w:hAnsi="Calibri"/>
                <w:color w:val="000000"/>
                <w:szCs w:val="18"/>
              </w:rPr>
            </w:pPr>
            <w:r w:rsidRPr="00BD22F8">
              <w:rPr>
                <w:rFonts w:ascii="Calibri" w:hAnsi="Calibri"/>
                <w:color w:val="000000"/>
                <w:szCs w:val="18"/>
              </w:rPr>
              <w:t>A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D6C30" w:rsidRPr="00BD22F8" w:rsidRDefault="000D6C30" w:rsidP="00ED7FB3">
            <w:pPr>
              <w:rPr>
                <w:rFonts w:ascii="Calibri" w:hAnsi="Calibri"/>
                <w:color w:val="000000"/>
                <w:szCs w:val="18"/>
              </w:rPr>
            </w:pPr>
            <w:r w:rsidRPr="00BD22F8">
              <w:rPr>
                <w:rFonts w:ascii="Calibri" w:hAnsi="Calibri"/>
                <w:color w:val="000000"/>
                <w:szCs w:val="18"/>
              </w:rPr>
              <w:t>Annex A:  Guidance on the use of this International Standard</w:t>
            </w:r>
          </w:p>
        </w:tc>
      </w:tr>
      <w:tr w:rsidR="000D6C30" w:rsidTr="00ED7FB3">
        <w:trPr>
          <w:trHeight w:val="259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C30" w:rsidRPr="00BD22F8" w:rsidRDefault="000D6C30" w:rsidP="00ED7FB3">
            <w:pPr>
              <w:rPr>
                <w:rFonts w:ascii="Calibri" w:hAnsi="Calibri"/>
                <w:color w:val="000000"/>
                <w:szCs w:val="18"/>
              </w:rPr>
            </w:pPr>
            <w:r w:rsidRPr="00BD22F8">
              <w:rPr>
                <w:rFonts w:ascii="Calibri" w:hAnsi="Calibri"/>
                <w:color w:val="000000"/>
                <w:szCs w:val="18"/>
              </w:rPr>
              <w:t>Bibliography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C30" w:rsidRPr="00BD22F8" w:rsidRDefault="000D6C30" w:rsidP="00ED7FB3">
            <w:pPr>
              <w:jc w:val="center"/>
              <w:rPr>
                <w:rFonts w:ascii="Calibri" w:hAnsi="Calibri"/>
                <w:color w:val="000000"/>
                <w:szCs w:val="18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C30" w:rsidRPr="00BD22F8" w:rsidRDefault="000D6C30" w:rsidP="00ED7FB3">
            <w:pPr>
              <w:jc w:val="center"/>
              <w:rPr>
                <w:rFonts w:ascii="Calibri" w:hAnsi="Calibri"/>
                <w:color w:val="000000"/>
                <w:szCs w:val="18"/>
              </w:rPr>
            </w:pP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C30" w:rsidRPr="00BD22F8" w:rsidRDefault="000D6C30" w:rsidP="00ED7FB3">
            <w:pPr>
              <w:rPr>
                <w:rFonts w:ascii="Calibri" w:hAnsi="Calibri"/>
                <w:color w:val="000000"/>
                <w:szCs w:val="18"/>
              </w:rPr>
            </w:pPr>
            <w:r w:rsidRPr="00BD22F8">
              <w:rPr>
                <w:rFonts w:ascii="Calibri" w:hAnsi="Calibri"/>
                <w:color w:val="000000"/>
                <w:szCs w:val="18"/>
              </w:rPr>
              <w:t>Bibliography</w:t>
            </w:r>
          </w:p>
        </w:tc>
      </w:tr>
    </w:tbl>
    <w:p w:rsidR="000D6C30" w:rsidRDefault="000D6C30" w:rsidP="003767B6">
      <w:pPr>
        <w:rPr>
          <w:rFonts w:ascii="Arial" w:hAnsi="Arial" w:cs="Arial"/>
          <w:b/>
          <w:color w:val="2E74B5" w:themeColor="accent1" w:themeShade="BF"/>
          <w:sz w:val="30"/>
          <w:szCs w:val="30"/>
        </w:rPr>
      </w:pPr>
    </w:p>
    <w:p w:rsidR="000D6C30" w:rsidRPr="00FC4321" w:rsidRDefault="000D6C30" w:rsidP="000D6C30">
      <w:pPr>
        <w:ind w:left="-5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</w:t>
      </w:r>
      <w:r w:rsidRPr="00FC4321">
        <w:rPr>
          <w:rFonts w:ascii="Arial" w:hAnsi="Arial" w:cs="Arial"/>
          <w:b/>
        </w:rPr>
        <w:t>mendment Record</w:t>
      </w:r>
    </w:p>
    <w:tbl>
      <w:tblPr>
        <w:tblW w:w="1008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0"/>
        <w:gridCol w:w="1710"/>
        <w:gridCol w:w="7110"/>
      </w:tblGrid>
      <w:tr w:rsidR="000D6C30" w:rsidTr="00ED7FB3">
        <w:tc>
          <w:tcPr>
            <w:tcW w:w="1260" w:type="dxa"/>
          </w:tcPr>
          <w:p w:rsidR="000D6C30" w:rsidRPr="00FC4321" w:rsidRDefault="000D6C30" w:rsidP="00ED7F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D6C30" w:rsidRPr="00FC4321" w:rsidRDefault="000D6C30" w:rsidP="00ED7F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C4321">
              <w:rPr>
                <w:rFonts w:ascii="Arial" w:hAnsi="Arial" w:cs="Arial"/>
                <w:b/>
                <w:sz w:val="16"/>
                <w:szCs w:val="16"/>
              </w:rPr>
              <w:t>Version #</w:t>
            </w:r>
          </w:p>
        </w:tc>
        <w:tc>
          <w:tcPr>
            <w:tcW w:w="1710" w:type="dxa"/>
          </w:tcPr>
          <w:p w:rsidR="000D6C30" w:rsidRPr="00FC4321" w:rsidRDefault="000D6C30" w:rsidP="00ED7F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D6C30" w:rsidRPr="00FC4321" w:rsidRDefault="000D6C30" w:rsidP="00ED7F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C4321">
              <w:rPr>
                <w:rFonts w:ascii="Arial" w:hAnsi="Arial" w:cs="Arial"/>
                <w:b/>
                <w:sz w:val="16"/>
                <w:szCs w:val="16"/>
              </w:rPr>
              <w:t>Submitted Date</w:t>
            </w:r>
          </w:p>
        </w:tc>
        <w:tc>
          <w:tcPr>
            <w:tcW w:w="7110" w:type="dxa"/>
          </w:tcPr>
          <w:p w:rsidR="000D6C30" w:rsidRPr="00FC4321" w:rsidRDefault="000D6C30" w:rsidP="00ED7F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D6C30" w:rsidRPr="00FC4321" w:rsidRDefault="000D6C30" w:rsidP="00ED7F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C4321">
              <w:rPr>
                <w:rFonts w:ascii="Arial" w:hAnsi="Arial" w:cs="Arial"/>
                <w:b/>
                <w:sz w:val="16"/>
                <w:szCs w:val="16"/>
              </w:rPr>
              <w:t>Summary of Changes</w:t>
            </w:r>
          </w:p>
        </w:tc>
      </w:tr>
      <w:tr w:rsidR="000D6C30" w:rsidTr="00ED7FB3">
        <w:tc>
          <w:tcPr>
            <w:tcW w:w="1260" w:type="dxa"/>
          </w:tcPr>
          <w:p w:rsidR="000D6C30" w:rsidRPr="00FC4321" w:rsidRDefault="000D6C30" w:rsidP="00ED7F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432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10" w:type="dxa"/>
          </w:tcPr>
          <w:p w:rsidR="000D6C30" w:rsidRPr="00FC4321" w:rsidRDefault="000D6C30" w:rsidP="00ED7F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FC4321">
              <w:rPr>
                <w:rFonts w:ascii="Arial" w:hAnsi="Arial" w:cs="Arial"/>
                <w:sz w:val="16"/>
                <w:szCs w:val="16"/>
              </w:rPr>
              <w:t>/201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7110" w:type="dxa"/>
          </w:tcPr>
          <w:p w:rsidR="000D6C30" w:rsidRPr="00FC4321" w:rsidRDefault="000D6C30" w:rsidP="00ED7F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4321">
              <w:rPr>
                <w:rFonts w:ascii="Arial" w:hAnsi="Arial" w:cs="Arial"/>
                <w:sz w:val="16"/>
                <w:szCs w:val="16"/>
              </w:rPr>
              <w:t>Initial issue</w:t>
            </w:r>
          </w:p>
        </w:tc>
      </w:tr>
      <w:tr w:rsidR="000D6C30" w:rsidTr="00ED7FB3">
        <w:tc>
          <w:tcPr>
            <w:tcW w:w="1260" w:type="dxa"/>
          </w:tcPr>
          <w:p w:rsidR="000D6C30" w:rsidRPr="00FC4321" w:rsidRDefault="000D6C30" w:rsidP="00ED7F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10" w:type="dxa"/>
          </w:tcPr>
          <w:p w:rsidR="000D6C30" w:rsidRPr="00FC4321" w:rsidRDefault="000D6C30" w:rsidP="00ED7F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5/3/2019</w:t>
            </w:r>
          </w:p>
        </w:tc>
        <w:tc>
          <w:tcPr>
            <w:tcW w:w="7110" w:type="dxa"/>
          </w:tcPr>
          <w:p w:rsidR="000D6C30" w:rsidRPr="00FC4321" w:rsidRDefault="000D6C30" w:rsidP="00ED7F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Updated to new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Mastercontrol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format</w:t>
            </w:r>
          </w:p>
        </w:tc>
      </w:tr>
      <w:tr w:rsidR="001035F0" w:rsidTr="00ED7FB3">
        <w:tc>
          <w:tcPr>
            <w:tcW w:w="1260" w:type="dxa"/>
          </w:tcPr>
          <w:p w:rsidR="001035F0" w:rsidRDefault="001035F0" w:rsidP="00ED7F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10" w:type="dxa"/>
          </w:tcPr>
          <w:p w:rsidR="001035F0" w:rsidRDefault="001035F0" w:rsidP="00ED7F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10/2019</w:t>
            </w:r>
          </w:p>
        </w:tc>
        <w:tc>
          <w:tcPr>
            <w:tcW w:w="7110" w:type="dxa"/>
          </w:tcPr>
          <w:p w:rsidR="001035F0" w:rsidRDefault="001035F0" w:rsidP="00ED7F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Updated to address multisite requirement, to audit and verify Internal Audits and Management Review at all sites.</w:t>
            </w:r>
          </w:p>
        </w:tc>
      </w:tr>
    </w:tbl>
    <w:p w:rsidR="000D6C30" w:rsidRPr="003767B6" w:rsidRDefault="000D6C30" w:rsidP="003767B6">
      <w:pPr>
        <w:rPr>
          <w:rFonts w:ascii="Arial" w:hAnsi="Arial" w:cs="Arial"/>
          <w:b/>
          <w:color w:val="2E74B5" w:themeColor="accent1" w:themeShade="BF"/>
          <w:sz w:val="30"/>
          <w:szCs w:val="30"/>
        </w:rPr>
      </w:pPr>
    </w:p>
    <w:sectPr w:rsidR="000D6C30" w:rsidRPr="003767B6" w:rsidSect="003767B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7FB3" w:rsidRDefault="00ED7FB3">
      <w:r>
        <w:separator/>
      </w:r>
    </w:p>
  </w:endnote>
  <w:endnote w:type="continuationSeparator" w:id="0">
    <w:p w:rsidR="00ED7FB3" w:rsidRDefault="00ED7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6AAC" w:rsidRDefault="007F6A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7FB3" w:rsidRDefault="00ED7FB3" w:rsidP="00403A67">
    <w:pPr>
      <w:pStyle w:val="Footer"/>
      <w:tabs>
        <w:tab w:val="clear" w:pos="8640"/>
        <w:tab w:val="right" w:pos="10080"/>
      </w:tabs>
      <w:rPr>
        <w:rFonts w:ascii="Arial" w:hAnsi="Arial" w:cs="Arial"/>
        <w:sz w:val="16"/>
      </w:rPr>
    </w:pPr>
  </w:p>
  <w:p w:rsidR="00ED7FB3" w:rsidRPr="0085567A" w:rsidRDefault="00ED7FB3" w:rsidP="0039374A">
    <w:pPr>
      <w:pStyle w:val="Footer"/>
      <w:pBdr>
        <w:top w:val="single" w:sz="4" w:space="1" w:color="auto"/>
      </w:pBdr>
      <w:tabs>
        <w:tab w:val="clear" w:pos="8640"/>
        <w:tab w:val="right" w:pos="1008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</w:rPr>
      <w:t xml:space="preserve">Document </w:t>
    </w:r>
    <w:r w:rsidRPr="0085567A">
      <w:rPr>
        <w:rFonts w:ascii="Arial" w:hAnsi="Arial" w:cs="Arial"/>
        <w:sz w:val="16"/>
        <w:szCs w:val="16"/>
      </w:rPr>
      <w:t xml:space="preserve">#: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DOCPROPERTY  MC_Number  \* MERGEFORMAT </w:instrText>
    </w:r>
    <w:r>
      <w:rPr>
        <w:rFonts w:ascii="Arial" w:hAnsi="Arial" w:cs="Arial"/>
        <w:sz w:val="16"/>
        <w:szCs w:val="16"/>
      </w:rPr>
      <w:fldChar w:fldCharType="separate"/>
    </w:r>
    <w:r w:rsidR="007F6AAC">
      <w:rPr>
        <w:rFonts w:ascii="Arial" w:hAnsi="Arial" w:cs="Arial"/>
        <w:sz w:val="16"/>
        <w:szCs w:val="16"/>
      </w:rPr>
      <w:t>18963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>; Revision</w:t>
    </w:r>
    <w:r w:rsidRPr="0085567A">
      <w:rPr>
        <w:rFonts w:ascii="Arial" w:hAnsi="Arial" w:cs="Arial"/>
        <w:sz w:val="16"/>
        <w:szCs w:val="16"/>
      </w:rPr>
      <w:t xml:space="preserve">: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DOCPROPERTY  MC_Revision  \* MERGEFORMAT </w:instrText>
    </w:r>
    <w:r>
      <w:rPr>
        <w:rFonts w:ascii="Arial" w:hAnsi="Arial" w:cs="Arial"/>
        <w:sz w:val="16"/>
        <w:szCs w:val="16"/>
      </w:rPr>
      <w:fldChar w:fldCharType="separate"/>
    </w:r>
    <w:r w:rsidR="007F6AAC">
      <w:rPr>
        <w:rFonts w:ascii="Arial" w:hAnsi="Arial" w:cs="Arial"/>
        <w:sz w:val="16"/>
        <w:szCs w:val="16"/>
      </w:rPr>
      <w:t>03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; Status: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DOCPROPERTY  MC_Status  \* MERGEFORMAT </w:instrText>
    </w:r>
    <w:r>
      <w:rPr>
        <w:rFonts w:ascii="Arial" w:hAnsi="Arial" w:cs="Arial"/>
        <w:sz w:val="16"/>
        <w:szCs w:val="16"/>
      </w:rPr>
      <w:fldChar w:fldCharType="separate"/>
    </w:r>
    <w:r w:rsidR="007F6AAC">
      <w:rPr>
        <w:rFonts w:ascii="Arial" w:hAnsi="Arial" w:cs="Arial"/>
        <w:sz w:val="16"/>
        <w:szCs w:val="16"/>
      </w:rPr>
      <w:t>Release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; Release Date: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DOCPROPERTY  MC_EffectiveDate  \* MERGEFORMAT </w:instrText>
    </w:r>
    <w:r w:rsidR="007F6AAC">
      <w:rPr>
        <w:rFonts w:ascii="Arial" w:hAnsi="Arial" w:cs="Arial"/>
        <w:sz w:val="16"/>
        <w:szCs w:val="16"/>
      </w:rPr>
      <w:fldChar w:fldCharType="separate"/>
    </w:r>
    <w:r w:rsidR="007F6AAC">
      <w:rPr>
        <w:rFonts w:ascii="Arial" w:hAnsi="Arial" w:cs="Arial"/>
        <w:sz w:val="16"/>
        <w:szCs w:val="16"/>
      </w:rPr>
      <w:t>10 Jan 2020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; </w:t>
    </w:r>
    <w:r w:rsidRPr="00AB1207">
      <w:rPr>
        <w:rFonts w:ascii="Arial" w:hAnsi="Arial" w:cs="Arial"/>
        <w:sz w:val="16"/>
        <w:szCs w:val="16"/>
      </w:rPr>
      <w:t>Printed</w:t>
    </w:r>
    <w:r>
      <w:rPr>
        <w:rFonts w:ascii="Arial" w:hAnsi="Arial" w:cs="Arial"/>
        <w:sz w:val="16"/>
        <w:szCs w:val="16"/>
      </w:rPr>
      <w:t xml:space="preserve"> on</w:t>
    </w:r>
    <w:r w:rsidRPr="00AB1207">
      <w:rPr>
        <w:rFonts w:ascii="Arial" w:hAnsi="Arial" w:cs="Arial"/>
        <w:sz w:val="16"/>
        <w:szCs w:val="16"/>
      </w:rPr>
      <w:t xml:space="preserve">: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DATE  \@ "d MMM yyyy"  \* MERGEFORMAT </w:instrText>
    </w:r>
    <w:r>
      <w:rPr>
        <w:rFonts w:ascii="Arial" w:hAnsi="Arial" w:cs="Arial"/>
        <w:sz w:val="16"/>
        <w:szCs w:val="16"/>
      </w:rPr>
      <w:fldChar w:fldCharType="separate"/>
    </w:r>
    <w:r w:rsidR="007F6AAC">
      <w:rPr>
        <w:rFonts w:ascii="Arial" w:hAnsi="Arial" w:cs="Arial"/>
        <w:noProof/>
        <w:sz w:val="16"/>
        <w:szCs w:val="16"/>
      </w:rPr>
      <w:t>1 Oct 2020</w:t>
    </w:r>
    <w:r>
      <w:rPr>
        <w:rFonts w:ascii="Arial" w:hAnsi="Arial" w:cs="Arial"/>
        <w:sz w:val="16"/>
        <w:szCs w:val="16"/>
      </w:rPr>
      <w:fldChar w:fldCharType="end"/>
    </w:r>
  </w:p>
  <w:p w:rsidR="00ED7FB3" w:rsidRPr="0039374A" w:rsidRDefault="00ED7FB3" w:rsidP="0039374A">
    <w:pPr>
      <w:pStyle w:val="Footer"/>
      <w:tabs>
        <w:tab w:val="clear" w:pos="8640"/>
        <w:tab w:val="right" w:pos="10080"/>
      </w:tabs>
      <w:rPr>
        <w:rFonts w:ascii="Arial" w:hAnsi="Arial" w:cs="Arial"/>
        <w:sz w:val="16"/>
      </w:rPr>
    </w:pPr>
    <w:r w:rsidRPr="0085567A">
      <w:rPr>
        <w:rFonts w:ascii="Arial" w:hAnsi="Arial" w:cs="Arial"/>
        <w:sz w:val="16"/>
      </w:rPr>
      <w:t>This is a confidential document and may be reproduced only with the permission of NSF.</w:t>
    </w:r>
    <w:r w:rsidRPr="0085567A">
      <w:rPr>
        <w:rFonts w:ascii="Arial" w:hAnsi="Arial" w:cs="Arial"/>
        <w:sz w:val="16"/>
      </w:rPr>
      <w:tab/>
      <w:t xml:space="preserve">Page </w:t>
    </w:r>
    <w:r w:rsidRPr="0085567A">
      <w:rPr>
        <w:rFonts w:ascii="Arial" w:hAnsi="Arial" w:cs="Arial"/>
        <w:sz w:val="16"/>
      </w:rPr>
      <w:fldChar w:fldCharType="begin"/>
    </w:r>
    <w:r w:rsidRPr="0085567A">
      <w:rPr>
        <w:rFonts w:ascii="Arial" w:hAnsi="Arial" w:cs="Arial"/>
        <w:sz w:val="16"/>
      </w:rPr>
      <w:instrText xml:space="preserve"> PAGE  \* MERGEFORMAT </w:instrText>
    </w:r>
    <w:r w:rsidRPr="0085567A">
      <w:rPr>
        <w:rFonts w:ascii="Arial" w:hAnsi="Arial" w:cs="Arial"/>
        <w:sz w:val="16"/>
      </w:rPr>
      <w:fldChar w:fldCharType="separate"/>
    </w:r>
    <w:r>
      <w:rPr>
        <w:rFonts w:ascii="Arial" w:hAnsi="Arial" w:cs="Arial"/>
        <w:noProof/>
        <w:sz w:val="16"/>
      </w:rPr>
      <w:t>14</w:t>
    </w:r>
    <w:r w:rsidRPr="0085567A">
      <w:rPr>
        <w:rFonts w:ascii="Arial" w:hAnsi="Arial" w:cs="Arial"/>
        <w:sz w:val="16"/>
      </w:rPr>
      <w:fldChar w:fldCharType="end"/>
    </w:r>
    <w:r w:rsidRPr="0085567A">
      <w:rPr>
        <w:rFonts w:ascii="Arial" w:hAnsi="Arial" w:cs="Arial"/>
        <w:sz w:val="16"/>
      </w:rPr>
      <w:t xml:space="preserve"> of </w:t>
    </w:r>
    <w:r w:rsidRPr="0085567A">
      <w:rPr>
        <w:rFonts w:ascii="Arial" w:hAnsi="Arial" w:cs="Arial"/>
        <w:sz w:val="16"/>
      </w:rPr>
      <w:fldChar w:fldCharType="begin"/>
    </w:r>
    <w:r w:rsidRPr="0085567A">
      <w:rPr>
        <w:rFonts w:ascii="Arial" w:hAnsi="Arial" w:cs="Arial"/>
        <w:sz w:val="16"/>
      </w:rPr>
      <w:instrText xml:space="preserve"> NUMPAGES \* Arabic \* MERGEFORMAT </w:instrText>
    </w:r>
    <w:r w:rsidRPr="0085567A">
      <w:rPr>
        <w:rFonts w:ascii="Arial" w:hAnsi="Arial" w:cs="Arial"/>
        <w:sz w:val="16"/>
      </w:rPr>
      <w:fldChar w:fldCharType="separate"/>
    </w:r>
    <w:r>
      <w:rPr>
        <w:rFonts w:ascii="Arial" w:hAnsi="Arial" w:cs="Arial"/>
        <w:noProof/>
        <w:sz w:val="16"/>
      </w:rPr>
      <w:t>14</w:t>
    </w:r>
    <w:r w:rsidRPr="0085567A">
      <w:rPr>
        <w:rFonts w:ascii="Arial" w:hAnsi="Arial" w:cs="Arial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6AAC" w:rsidRDefault="007F6A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7FB3" w:rsidRDefault="00ED7FB3">
      <w:r>
        <w:separator/>
      </w:r>
    </w:p>
  </w:footnote>
  <w:footnote w:type="continuationSeparator" w:id="0">
    <w:p w:rsidR="00ED7FB3" w:rsidRDefault="00ED7F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6AAC" w:rsidRDefault="007F6A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7FB3" w:rsidRPr="00472ED6" w:rsidRDefault="00ED7FB3" w:rsidP="00472ED6">
    <w:pPr>
      <w:pStyle w:val="Header"/>
      <w:tabs>
        <w:tab w:val="clear" w:pos="8640"/>
        <w:tab w:val="left" w:pos="1440"/>
      </w:tabs>
      <w:jc w:val="both"/>
      <w:rPr>
        <w:rFonts w:ascii="Arial" w:hAnsi="Arial" w:cs="Arial"/>
        <w:sz w:val="16"/>
        <w:szCs w:val="16"/>
      </w:rPr>
    </w:pPr>
    <w:r w:rsidRPr="00472ED6"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11200BDF" wp14:editId="1574165F">
          <wp:simplePos x="0" y="0"/>
          <wp:positionH relativeFrom="column">
            <wp:posOffset>-419100</wp:posOffset>
          </wp:positionH>
          <wp:positionV relativeFrom="paragraph">
            <wp:posOffset>-228600</wp:posOffset>
          </wp:positionV>
          <wp:extent cx="731520" cy="7315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7FB3" w:rsidRPr="0085567A" w:rsidRDefault="00ED7FB3" w:rsidP="00F0498A">
    <w:pPr>
      <w:pStyle w:val="Header"/>
      <w:tabs>
        <w:tab w:val="left" w:pos="1080"/>
      </w:tabs>
      <w:ind w:left="1080" w:hanging="1080"/>
      <w:jc w:val="both"/>
      <w:rPr>
        <w:rFonts w:ascii="Arial" w:hAnsi="Arial" w:cs="Arial"/>
        <w:sz w:val="6"/>
      </w:rPr>
    </w:pPr>
  </w:p>
  <w:p w:rsidR="00ED7FB3" w:rsidRDefault="00ED7FB3">
    <w:pPr>
      <w:pStyle w:val="Header"/>
      <w:tabs>
        <w:tab w:val="left" w:pos="1080"/>
      </w:tabs>
      <w:ind w:left="1080" w:hanging="1080"/>
      <w:jc w:val="both"/>
      <w:rPr>
        <w:rFonts w:ascii="Arial" w:hAnsi="Arial" w:cs="Arial"/>
      </w:rPr>
    </w:pPr>
  </w:p>
  <w:p w:rsidR="00ED7FB3" w:rsidRPr="00403A67" w:rsidRDefault="00ED7FB3">
    <w:pPr>
      <w:pStyle w:val="Header"/>
      <w:tabs>
        <w:tab w:val="left" w:pos="1080"/>
      </w:tabs>
      <w:ind w:left="1080" w:hanging="1080"/>
      <w:jc w:val="both"/>
      <w:rPr>
        <w:rFonts w:ascii="Arial" w:hAnsi="Arial" w:cs="Arial"/>
        <w:sz w:val="40"/>
        <w:szCs w:val="4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6AAC" w:rsidRDefault="007F6A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035F5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7966967"/>
    <w:multiLevelType w:val="hybridMultilevel"/>
    <w:tmpl w:val="96AE1DD2"/>
    <w:lvl w:ilvl="0" w:tplc="7152B7AE">
      <w:numFmt w:val="bullet"/>
      <w:pStyle w:val="Index1"/>
      <w:lvlText w:val="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2"/>
      </w:rPr>
    </w:lvl>
    <w:lvl w:ilvl="1" w:tplc="E3CA765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AB596C"/>
    <w:multiLevelType w:val="multilevel"/>
    <w:tmpl w:val="BC7EE7DC"/>
    <w:lvl w:ilvl="0">
      <w:start w:val="1"/>
      <w:numFmt w:val="decimal"/>
      <w:pStyle w:val="CDOutline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54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540"/>
      </w:p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"/>
      <w:lvlJc w:val="left"/>
      <w:pPr>
        <w:tabs>
          <w:tab w:val="num" w:pos="4320"/>
        </w:tabs>
        <w:ind w:left="4320" w:hanging="1080"/>
      </w:p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227" w:hanging="907"/>
      </w:pPr>
    </w:lvl>
    <w:lvl w:ilvl="7">
      <w:start w:val="1"/>
      <w:numFmt w:val="decimal"/>
      <w:lvlText w:val="%1.%2.%3.%4.%5.%6.%7.%8"/>
      <w:lvlJc w:val="left"/>
      <w:pPr>
        <w:tabs>
          <w:tab w:val="num" w:pos="6667"/>
        </w:tabs>
        <w:ind w:left="6120" w:hanging="893"/>
      </w:p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200" w:hanging="1080"/>
      </w:pPr>
    </w:lvl>
  </w:abstractNum>
  <w:abstractNum w:abstractNumId="3" w15:restartNumberingAfterBreak="0">
    <w:nsid w:val="2EAA6F32"/>
    <w:multiLevelType w:val="hybridMultilevel"/>
    <w:tmpl w:val="16D2C62E"/>
    <w:lvl w:ilvl="0" w:tplc="E2C09702">
      <w:start w:val="1"/>
      <w:numFmt w:val="decimal"/>
      <w:lvlText w:val="%1."/>
      <w:lvlJc w:val="left"/>
      <w:pPr>
        <w:ind w:left="720" w:hanging="360"/>
      </w:pPr>
    </w:lvl>
    <w:lvl w:ilvl="1" w:tplc="983A5A40" w:tentative="1">
      <w:start w:val="1"/>
      <w:numFmt w:val="lowerLetter"/>
      <w:lvlText w:val="%2."/>
      <w:lvlJc w:val="left"/>
      <w:pPr>
        <w:ind w:left="1440" w:hanging="360"/>
      </w:pPr>
    </w:lvl>
    <w:lvl w:ilvl="2" w:tplc="C9AC5528" w:tentative="1">
      <w:start w:val="1"/>
      <w:numFmt w:val="lowerRoman"/>
      <w:lvlText w:val="%3."/>
      <w:lvlJc w:val="right"/>
      <w:pPr>
        <w:ind w:left="2160" w:hanging="180"/>
      </w:pPr>
    </w:lvl>
    <w:lvl w:ilvl="3" w:tplc="42DA018E" w:tentative="1">
      <w:start w:val="1"/>
      <w:numFmt w:val="decimal"/>
      <w:lvlText w:val="%4."/>
      <w:lvlJc w:val="left"/>
      <w:pPr>
        <w:ind w:left="2880" w:hanging="360"/>
      </w:pPr>
    </w:lvl>
    <w:lvl w:ilvl="4" w:tplc="0FB87CD4" w:tentative="1">
      <w:start w:val="1"/>
      <w:numFmt w:val="lowerLetter"/>
      <w:lvlText w:val="%5."/>
      <w:lvlJc w:val="left"/>
      <w:pPr>
        <w:ind w:left="3600" w:hanging="360"/>
      </w:pPr>
    </w:lvl>
    <w:lvl w:ilvl="5" w:tplc="48185156" w:tentative="1">
      <w:start w:val="1"/>
      <w:numFmt w:val="lowerRoman"/>
      <w:lvlText w:val="%6."/>
      <w:lvlJc w:val="right"/>
      <w:pPr>
        <w:ind w:left="4320" w:hanging="180"/>
      </w:pPr>
    </w:lvl>
    <w:lvl w:ilvl="6" w:tplc="E902A560" w:tentative="1">
      <w:start w:val="1"/>
      <w:numFmt w:val="decimal"/>
      <w:lvlText w:val="%7."/>
      <w:lvlJc w:val="left"/>
      <w:pPr>
        <w:ind w:left="5040" w:hanging="360"/>
      </w:pPr>
    </w:lvl>
    <w:lvl w:ilvl="7" w:tplc="D25E121E" w:tentative="1">
      <w:start w:val="1"/>
      <w:numFmt w:val="lowerLetter"/>
      <w:lvlText w:val="%8."/>
      <w:lvlJc w:val="left"/>
      <w:pPr>
        <w:ind w:left="5760" w:hanging="360"/>
      </w:pPr>
    </w:lvl>
    <w:lvl w:ilvl="8" w:tplc="52782D1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317F60"/>
    <w:multiLevelType w:val="hybridMultilevel"/>
    <w:tmpl w:val="DE8C43C6"/>
    <w:lvl w:ilvl="0" w:tplc="EC52A742">
      <w:start w:val="1"/>
      <w:numFmt w:val="upperLetter"/>
      <w:lvlText w:val="%1."/>
      <w:lvlJc w:val="left"/>
      <w:pPr>
        <w:ind w:left="1152" w:hanging="360"/>
      </w:pPr>
      <w:rPr>
        <w:rFonts w:hint="default"/>
      </w:rPr>
    </w:lvl>
    <w:lvl w:ilvl="1" w:tplc="1B10A09A" w:tentative="1">
      <w:start w:val="1"/>
      <w:numFmt w:val="lowerLetter"/>
      <w:lvlText w:val="%2."/>
      <w:lvlJc w:val="left"/>
      <w:pPr>
        <w:ind w:left="1872" w:hanging="360"/>
      </w:pPr>
    </w:lvl>
    <w:lvl w:ilvl="2" w:tplc="E4D663A2" w:tentative="1">
      <w:start w:val="1"/>
      <w:numFmt w:val="lowerRoman"/>
      <w:lvlText w:val="%3."/>
      <w:lvlJc w:val="right"/>
      <w:pPr>
        <w:ind w:left="2592" w:hanging="180"/>
      </w:pPr>
    </w:lvl>
    <w:lvl w:ilvl="3" w:tplc="AFC0D964" w:tentative="1">
      <w:start w:val="1"/>
      <w:numFmt w:val="decimal"/>
      <w:lvlText w:val="%4."/>
      <w:lvlJc w:val="left"/>
      <w:pPr>
        <w:ind w:left="3312" w:hanging="360"/>
      </w:pPr>
    </w:lvl>
    <w:lvl w:ilvl="4" w:tplc="61067FB8" w:tentative="1">
      <w:start w:val="1"/>
      <w:numFmt w:val="lowerLetter"/>
      <w:lvlText w:val="%5."/>
      <w:lvlJc w:val="left"/>
      <w:pPr>
        <w:ind w:left="4032" w:hanging="360"/>
      </w:pPr>
    </w:lvl>
    <w:lvl w:ilvl="5" w:tplc="281AD28A" w:tentative="1">
      <w:start w:val="1"/>
      <w:numFmt w:val="lowerRoman"/>
      <w:lvlText w:val="%6."/>
      <w:lvlJc w:val="right"/>
      <w:pPr>
        <w:ind w:left="4752" w:hanging="180"/>
      </w:pPr>
    </w:lvl>
    <w:lvl w:ilvl="6" w:tplc="8F6A36F2" w:tentative="1">
      <w:start w:val="1"/>
      <w:numFmt w:val="decimal"/>
      <w:lvlText w:val="%7."/>
      <w:lvlJc w:val="left"/>
      <w:pPr>
        <w:ind w:left="5472" w:hanging="360"/>
      </w:pPr>
    </w:lvl>
    <w:lvl w:ilvl="7" w:tplc="4698C8D4" w:tentative="1">
      <w:start w:val="1"/>
      <w:numFmt w:val="lowerLetter"/>
      <w:lvlText w:val="%8."/>
      <w:lvlJc w:val="left"/>
      <w:pPr>
        <w:ind w:left="6192" w:hanging="360"/>
      </w:pPr>
    </w:lvl>
    <w:lvl w:ilvl="8" w:tplc="1634524C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5" w15:restartNumberingAfterBreak="0">
    <w:nsid w:val="3B5D23D0"/>
    <w:multiLevelType w:val="hybridMultilevel"/>
    <w:tmpl w:val="D354D034"/>
    <w:lvl w:ilvl="0" w:tplc="81400A5C">
      <w:start w:val="1"/>
      <w:numFmt w:val="bullet"/>
      <w:pStyle w:val="Index2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0F7234"/>
    <w:multiLevelType w:val="hybridMultilevel"/>
    <w:tmpl w:val="16D2C62E"/>
    <w:lvl w:ilvl="0" w:tplc="E2C09702">
      <w:start w:val="1"/>
      <w:numFmt w:val="decimal"/>
      <w:lvlText w:val="%1."/>
      <w:lvlJc w:val="left"/>
      <w:pPr>
        <w:ind w:left="720" w:hanging="360"/>
      </w:pPr>
    </w:lvl>
    <w:lvl w:ilvl="1" w:tplc="983A5A40" w:tentative="1">
      <w:start w:val="1"/>
      <w:numFmt w:val="lowerLetter"/>
      <w:lvlText w:val="%2."/>
      <w:lvlJc w:val="left"/>
      <w:pPr>
        <w:ind w:left="1440" w:hanging="360"/>
      </w:pPr>
    </w:lvl>
    <w:lvl w:ilvl="2" w:tplc="C9AC5528" w:tentative="1">
      <w:start w:val="1"/>
      <w:numFmt w:val="lowerRoman"/>
      <w:lvlText w:val="%3."/>
      <w:lvlJc w:val="right"/>
      <w:pPr>
        <w:ind w:left="2160" w:hanging="180"/>
      </w:pPr>
    </w:lvl>
    <w:lvl w:ilvl="3" w:tplc="42DA018E" w:tentative="1">
      <w:start w:val="1"/>
      <w:numFmt w:val="decimal"/>
      <w:lvlText w:val="%4."/>
      <w:lvlJc w:val="left"/>
      <w:pPr>
        <w:ind w:left="2880" w:hanging="360"/>
      </w:pPr>
    </w:lvl>
    <w:lvl w:ilvl="4" w:tplc="0FB87CD4" w:tentative="1">
      <w:start w:val="1"/>
      <w:numFmt w:val="lowerLetter"/>
      <w:lvlText w:val="%5."/>
      <w:lvlJc w:val="left"/>
      <w:pPr>
        <w:ind w:left="3600" w:hanging="360"/>
      </w:pPr>
    </w:lvl>
    <w:lvl w:ilvl="5" w:tplc="48185156" w:tentative="1">
      <w:start w:val="1"/>
      <w:numFmt w:val="lowerRoman"/>
      <w:lvlText w:val="%6."/>
      <w:lvlJc w:val="right"/>
      <w:pPr>
        <w:ind w:left="4320" w:hanging="180"/>
      </w:pPr>
    </w:lvl>
    <w:lvl w:ilvl="6" w:tplc="E902A560" w:tentative="1">
      <w:start w:val="1"/>
      <w:numFmt w:val="decimal"/>
      <w:lvlText w:val="%7."/>
      <w:lvlJc w:val="left"/>
      <w:pPr>
        <w:ind w:left="5040" w:hanging="360"/>
      </w:pPr>
    </w:lvl>
    <w:lvl w:ilvl="7" w:tplc="D25E121E" w:tentative="1">
      <w:start w:val="1"/>
      <w:numFmt w:val="lowerLetter"/>
      <w:lvlText w:val="%8."/>
      <w:lvlJc w:val="left"/>
      <w:pPr>
        <w:ind w:left="5760" w:hanging="360"/>
      </w:pPr>
    </w:lvl>
    <w:lvl w:ilvl="8" w:tplc="52782D1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664C06"/>
    <w:multiLevelType w:val="hybridMultilevel"/>
    <w:tmpl w:val="16D2C62E"/>
    <w:lvl w:ilvl="0" w:tplc="E2C09702">
      <w:start w:val="1"/>
      <w:numFmt w:val="decimal"/>
      <w:lvlText w:val="%1."/>
      <w:lvlJc w:val="left"/>
      <w:pPr>
        <w:ind w:left="720" w:hanging="360"/>
      </w:pPr>
    </w:lvl>
    <w:lvl w:ilvl="1" w:tplc="983A5A40" w:tentative="1">
      <w:start w:val="1"/>
      <w:numFmt w:val="lowerLetter"/>
      <w:lvlText w:val="%2."/>
      <w:lvlJc w:val="left"/>
      <w:pPr>
        <w:ind w:left="1440" w:hanging="360"/>
      </w:pPr>
    </w:lvl>
    <w:lvl w:ilvl="2" w:tplc="C9AC5528" w:tentative="1">
      <w:start w:val="1"/>
      <w:numFmt w:val="lowerRoman"/>
      <w:lvlText w:val="%3."/>
      <w:lvlJc w:val="right"/>
      <w:pPr>
        <w:ind w:left="2160" w:hanging="180"/>
      </w:pPr>
    </w:lvl>
    <w:lvl w:ilvl="3" w:tplc="42DA018E" w:tentative="1">
      <w:start w:val="1"/>
      <w:numFmt w:val="decimal"/>
      <w:lvlText w:val="%4."/>
      <w:lvlJc w:val="left"/>
      <w:pPr>
        <w:ind w:left="2880" w:hanging="360"/>
      </w:pPr>
    </w:lvl>
    <w:lvl w:ilvl="4" w:tplc="0FB87CD4" w:tentative="1">
      <w:start w:val="1"/>
      <w:numFmt w:val="lowerLetter"/>
      <w:lvlText w:val="%5."/>
      <w:lvlJc w:val="left"/>
      <w:pPr>
        <w:ind w:left="3600" w:hanging="360"/>
      </w:pPr>
    </w:lvl>
    <w:lvl w:ilvl="5" w:tplc="48185156" w:tentative="1">
      <w:start w:val="1"/>
      <w:numFmt w:val="lowerRoman"/>
      <w:lvlText w:val="%6."/>
      <w:lvlJc w:val="right"/>
      <w:pPr>
        <w:ind w:left="4320" w:hanging="180"/>
      </w:pPr>
    </w:lvl>
    <w:lvl w:ilvl="6" w:tplc="E902A560" w:tentative="1">
      <w:start w:val="1"/>
      <w:numFmt w:val="decimal"/>
      <w:lvlText w:val="%7."/>
      <w:lvlJc w:val="left"/>
      <w:pPr>
        <w:ind w:left="5040" w:hanging="360"/>
      </w:pPr>
    </w:lvl>
    <w:lvl w:ilvl="7" w:tplc="D25E121E" w:tentative="1">
      <w:start w:val="1"/>
      <w:numFmt w:val="lowerLetter"/>
      <w:lvlText w:val="%8."/>
      <w:lvlJc w:val="left"/>
      <w:pPr>
        <w:ind w:left="5760" w:hanging="360"/>
      </w:pPr>
    </w:lvl>
    <w:lvl w:ilvl="8" w:tplc="52782D1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C63F70"/>
    <w:multiLevelType w:val="hybridMultilevel"/>
    <w:tmpl w:val="FE62AE2E"/>
    <w:lvl w:ilvl="0" w:tplc="D07838D0">
      <w:start w:val="20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D104065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058006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E643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D6C73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938B2A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480F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CED0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10FA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D81D8B"/>
    <w:multiLevelType w:val="hybridMultilevel"/>
    <w:tmpl w:val="32FEB66C"/>
    <w:lvl w:ilvl="0" w:tplc="D2382E6E">
      <w:start w:val="1"/>
      <w:numFmt w:val="upperLetter"/>
      <w:lvlText w:val="%1."/>
      <w:lvlJc w:val="left"/>
      <w:pPr>
        <w:ind w:left="1440" w:hanging="360"/>
      </w:pPr>
    </w:lvl>
    <w:lvl w:ilvl="1" w:tplc="A5761D64" w:tentative="1">
      <w:start w:val="1"/>
      <w:numFmt w:val="lowerLetter"/>
      <w:lvlText w:val="%2."/>
      <w:lvlJc w:val="left"/>
      <w:pPr>
        <w:ind w:left="2160" w:hanging="360"/>
      </w:pPr>
    </w:lvl>
    <w:lvl w:ilvl="2" w:tplc="DACC6BFA" w:tentative="1">
      <w:start w:val="1"/>
      <w:numFmt w:val="lowerRoman"/>
      <w:lvlText w:val="%3."/>
      <w:lvlJc w:val="right"/>
      <w:pPr>
        <w:ind w:left="2880" w:hanging="180"/>
      </w:pPr>
    </w:lvl>
    <w:lvl w:ilvl="3" w:tplc="D372609A" w:tentative="1">
      <w:start w:val="1"/>
      <w:numFmt w:val="decimal"/>
      <w:lvlText w:val="%4."/>
      <w:lvlJc w:val="left"/>
      <w:pPr>
        <w:ind w:left="3600" w:hanging="360"/>
      </w:pPr>
    </w:lvl>
    <w:lvl w:ilvl="4" w:tplc="8236C198" w:tentative="1">
      <w:start w:val="1"/>
      <w:numFmt w:val="lowerLetter"/>
      <w:lvlText w:val="%5."/>
      <w:lvlJc w:val="left"/>
      <w:pPr>
        <w:ind w:left="4320" w:hanging="360"/>
      </w:pPr>
    </w:lvl>
    <w:lvl w:ilvl="5" w:tplc="9D0441FE" w:tentative="1">
      <w:start w:val="1"/>
      <w:numFmt w:val="lowerRoman"/>
      <w:lvlText w:val="%6."/>
      <w:lvlJc w:val="right"/>
      <w:pPr>
        <w:ind w:left="5040" w:hanging="180"/>
      </w:pPr>
    </w:lvl>
    <w:lvl w:ilvl="6" w:tplc="351A78AA" w:tentative="1">
      <w:start w:val="1"/>
      <w:numFmt w:val="decimal"/>
      <w:lvlText w:val="%7."/>
      <w:lvlJc w:val="left"/>
      <w:pPr>
        <w:ind w:left="5760" w:hanging="360"/>
      </w:pPr>
    </w:lvl>
    <w:lvl w:ilvl="7" w:tplc="9BBAC41A" w:tentative="1">
      <w:start w:val="1"/>
      <w:numFmt w:val="lowerLetter"/>
      <w:lvlText w:val="%8."/>
      <w:lvlJc w:val="left"/>
      <w:pPr>
        <w:ind w:left="6480" w:hanging="360"/>
      </w:pPr>
    </w:lvl>
    <w:lvl w:ilvl="8" w:tplc="BB6E031E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75C7E8C"/>
    <w:multiLevelType w:val="hybridMultilevel"/>
    <w:tmpl w:val="136097C4"/>
    <w:lvl w:ilvl="0" w:tplc="989C3F06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6A22C3"/>
    <w:multiLevelType w:val="hybridMultilevel"/>
    <w:tmpl w:val="9F923CCC"/>
    <w:lvl w:ilvl="0" w:tplc="1270D938">
      <w:start w:val="20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F5B4BE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A62C0B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68FD4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82DF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C6EAD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38CE9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62F4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BB6C46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9"/>
  </w:num>
  <w:num w:numId="6">
    <w:abstractNumId w:val="4"/>
  </w:num>
  <w:num w:numId="7">
    <w:abstractNumId w:val="6"/>
  </w:num>
  <w:num w:numId="8">
    <w:abstractNumId w:val="11"/>
  </w:num>
  <w:num w:numId="9">
    <w:abstractNumId w:val="8"/>
  </w:num>
  <w:num w:numId="10">
    <w:abstractNumId w:val="3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567A"/>
    <w:rsid w:val="000752A6"/>
    <w:rsid w:val="000D6C30"/>
    <w:rsid w:val="000F25EF"/>
    <w:rsid w:val="001035F0"/>
    <w:rsid w:val="00127397"/>
    <w:rsid w:val="001424E9"/>
    <w:rsid w:val="001838F5"/>
    <w:rsid w:val="00206DB7"/>
    <w:rsid w:val="0032449D"/>
    <w:rsid w:val="003767B6"/>
    <w:rsid w:val="0039374A"/>
    <w:rsid w:val="003B3EA1"/>
    <w:rsid w:val="003C640C"/>
    <w:rsid w:val="003D4D18"/>
    <w:rsid w:val="003D66B0"/>
    <w:rsid w:val="00403A67"/>
    <w:rsid w:val="00472ED6"/>
    <w:rsid w:val="004755D0"/>
    <w:rsid w:val="004A3630"/>
    <w:rsid w:val="004B25B0"/>
    <w:rsid w:val="004C1171"/>
    <w:rsid w:val="00502EDC"/>
    <w:rsid w:val="005A6146"/>
    <w:rsid w:val="006E0D80"/>
    <w:rsid w:val="00736EB0"/>
    <w:rsid w:val="007423AD"/>
    <w:rsid w:val="00790D16"/>
    <w:rsid w:val="007A0D62"/>
    <w:rsid w:val="007A6CF5"/>
    <w:rsid w:val="007F6AAC"/>
    <w:rsid w:val="0085567A"/>
    <w:rsid w:val="008976FE"/>
    <w:rsid w:val="008F4F05"/>
    <w:rsid w:val="00902719"/>
    <w:rsid w:val="00A256CE"/>
    <w:rsid w:val="00A3091B"/>
    <w:rsid w:val="00A35425"/>
    <w:rsid w:val="00A96215"/>
    <w:rsid w:val="00B072FD"/>
    <w:rsid w:val="00B825EA"/>
    <w:rsid w:val="00C02AF7"/>
    <w:rsid w:val="00C545E9"/>
    <w:rsid w:val="00C76BF2"/>
    <w:rsid w:val="00CC1DDF"/>
    <w:rsid w:val="00CE0CAF"/>
    <w:rsid w:val="00D71641"/>
    <w:rsid w:val="00DC048E"/>
    <w:rsid w:val="00E30516"/>
    <w:rsid w:val="00E47317"/>
    <w:rsid w:val="00E92283"/>
    <w:rsid w:val="00ED7FB3"/>
    <w:rsid w:val="00EE1EB6"/>
    <w:rsid w:val="00EE30EA"/>
    <w:rsid w:val="00F0498A"/>
    <w:rsid w:val="00F50683"/>
    <w:rsid w:val="00FA09E8"/>
    <w:rsid w:val="00FB3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D36292B3-4DF5-4AD3-A794-67C191CBA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5505"/>
      </w:tabs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tabs>
        <w:tab w:val="left" w:pos="5505"/>
      </w:tabs>
      <w:outlineLvl w:val="1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DOutline">
    <w:name w:val="CD Outline"/>
    <w:basedOn w:val="Normal"/>
    <w:pPr>
      <w:numPr>
        <w:numId w:val="1"/>
      </w:numPr>
      <w:spacing w:before="200"/>
      <w:outlineLvl w:val="0"/>
    </w:pPr>
    <w:rPr>
      <w:szCs w:val="20"/>
    </w:rPr>
  </w:style>
  <w:style w:type="paragraph" w:styleId="Index1">
    <w:name w:val="index 1"/>
    <w:basedOn w:val="Normal"/>
    <w:next w:val="Normal"/>
    <w:autoRedefine/>
    <w:semiHidden/>
    <w:pPr>
      <w:numPr>
        <w:numId w:val="2"/>
      </w:numPr>
      <w:tabs>
        <w:tab w:val="left" w:pos="1620"/>
      </w:tabs>
      <w:spacing w:before="110"/>
      <w:jc w:val="both"/>
    </w:pPr>
    <w:rPr>
      <w:sz w:val="22"/>
      <w:szCs w:val="20"/>
    </w:rPr>
  </w:style>
  <w:style w:type="paragraph" w:styleId="Index2">
    <w:name w:val="index 2"/>
    <w:basedOn w:val="Normal"/>
    <w:next w:val="Normal"/>
    <w:autoRedefine/>
    <w:semiHidden/>
    <w:pPr>
      <w:numPr>
        <w:numId w:val="3"/>
      </w:numPr>
      <w:spacing w:before="110"/>
      <w:jc w:val="both"/>
    </w:pPr>
    <w:rPr>
      <w:bCs/>
      <w:noProof/>
      <w:sz w:val="22"/>
      <w:szCs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Cs w:val="20"/>
    </w:rPr>
  </w:style>
  <w:style w:type="paragraph" w:styleId="BodyText">
    <w:name w:val="Body Text"/>
    <w:basedOn w:val="Normal"/>
    <w:link w:val="BodyTextChar"/>
    <w:semiHidden/>
    <w:rsid w:val="0085567A"/>
    <w:pPr>
      <w:jc w:val="both"/>
    </w:pPr>
    <w:rPr>
      <w:rFonts w:ascii="Arial" w:hAnsi="Arial" w:cs="Arial"/>
      <w:sz w:val="22"/>
    </w:rPr>
  </w:style>
  <w:style w:type="character" w:customStyle="1" w:styleId="BodyTextChar">
    <w:name w:val="Body Text Char"/>
    <w:basedOn w:val="DefaultParagraphFont"/>
    <w:link w:val="BodyText"/>
    <w:semiHidden/>
    <w:rsid w:val="0085567A"/>
    <w:rPr>
      <w:rFonts w:ascii="Arial" w:hAnsi="Arial" w:cs="Arial"/>
      <w:sz w:val="22"/>
      <w:szCs w:val="24"/>
    </w:rPr>
  </w:style>
  <w:style w:type="paragraph" w:styleId="ListParagraph">
    <w:name w:val="List Paragraph"/>
    <w:basedOn w:val="Normal"/>
    <w:uiPriority w:val="34"/>
    <w:qFormat/>
    <w:rsid w:val="0085567A"/>
    <w:pPr>
      <w:ind w:left="720"/>
    </w:pPr>
  </w:style>
  <w:style w:type="table" w:customStyle="1" w:styleId="GridTable2-Accent51">
    <w:name w:val="Grid Table 2 - Accent 51"/>
    <w:basedOn w:val="TableNormal"/>
    <w:uiPriority w:val="47"/>
    <w:rsid w:val="0085567A"/>
    <w:rPr>
      <w:rFonts w:ascii="Calibri" w:eastAsia="Calibri" w:hAnsi="Calibri"/>
      <w:sz w:val="22"/>
      <w:szCs w:val="22"/>
    </w:rPr>
    <w:tblPr>
      <w:tblStyleRowBandSize w:val="1"/>
      <w:tblStyleColBandSize w:val="1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character" w:styleId="Hyperlink">
    <w:name w:val="Hyperlink"/>
    <w:basedOn w:val="DefaultParagraphFont"/>
    <w:uiPriority w:val="99"/>
    <w:unhideWhenUsed/>
    <w:rsid w:val="003767B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54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42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E0CA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chstreet.com/nsf/standards/iso-45001-2018?product_id=2008370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sf.org/newsroom_pdf/isr_dis45001_guide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nsf.org/newsroom/pub-type/webinars/category/occupational-health-safety-management-systems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nsf.org/services/by-type/management-systems/environmental-health-safety/occupational-health-safety-management-systems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2027</Words>
  <Characters>13652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&lt;Enter Title Here&gt;</vt:lpstr>
    </vt:vector>
  </TitlesOfParts>
  <Company>NSF International</Company>
  <LinksUpToDate>false</LinksUpToDate>
  <CharactersWithSpaces>15648</CharactersWithSpaces>
  <SharedDoc>false</SharedDoc>
  <HLinks>
    <vt:vector size="6" baseType="variant">
      <vt:variant>
        <vt:i4>6750285</vt:i4>
      </vt:variant>
      <vt:variant>
        <vt:i4>-1</vt:i4>
      </vt:variant>
      <vt:variant>
        <vt:i4>2049</vt:i4>
      </vt:variant>
      <vt:variant>
        <vt:i4>1</vt:i4>
      </vt:variant>
      <vt:variant>
        <vt:lpwstr>P:\Graphics\NSFMARKS\nsfblue.bmp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&lt;Enter Title Here&gt;</dc:title>
  <dc:subject/>
  <dc:creator>Marie Belanger</dc:creator>
  <cp:keywords/>
  <dc:description/>
  <cp:lastModifiedBy>Melissa Heatlie</cp:lastModifiedBy>
  <cp:revision>2</cp:revision>
  <dcterms:created xsi:type="dcterms:W3CDTF">2020-10-01T12:41:00Z</dcterms:created>
  <dcterms:modified xsi:type="dcterms:W3CDTF">2020-10-01T12:41:00Z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C_EffectiveDate">
    <vt:lpwstr>10 Jan 2020</vt:lpwstr>
  </property>
  <property fmtid="{D5CDD505-2E9C-101B-9397-08002B2CF9AE}" pid="3" name="MC_ReleaseDate">
    <vt:lpwstr>10 Jan 2020</vt:lpwstr>
  </property>
  <property fmtid="{D5CDD505-2E9C-101B-9397-08002B2CF9AE}" pid="4" name="MC_CF_Language">
    <vt:lpwstr>English</vt:lpwstr>
  </property>
  <property fmtid="{D5CDD505-2E9C-101B-9397-08002B2CF9AE}" pid="5" name="MC_Revision">
    <vt:lpwstr>03</vt:lpwstr>
  </property>
  <property fmtid="{D5CDD505-2E9C-101B-9397-08002B2CF9AE}" pid="6" name="MC_ExpirationDate">
    <vt:lpwstr/>
  </property>
  <property fmtid="{D5CDD505-2E9C-101B-9397-08002B2CF9AE}" pid="7" name="MC_CreatedDate">
    <vt:lpwstr>10 Oct 2019</vt:lpwstr>
  </property>
  <property fmtid="{D5CDD505-2E9C-101B-9397-08002B2CF9AE}" pid="8" name="MC_Status">
    <vt:lpwstr>Release</vt:lpwstr>
  </property>
  <property fmtid="{D5CDD505-2E9C-101B-9397-08002B2CF9AE}" pid="9" name="MC_NextReviewDate">
    <vt:lpwstr>10 Jan 2021</vt:lpwstr>
  </property>
  <property fmtid="{D5CDD505-2E9C-101B-9397-08002B2CF9AE}" pid="10" name="MC_Owner">
    <vt:lpwstr>JKENISTONLONGRIE</vt:lpwstr>
  </property>
  <property fmtid="{D5CDD505-2E9C-101B-9397-08002B2CF9AE}" pid="11" name="MC_Title">
    <vt:lpwstr>ISO45001 Migration Planner and Delta Checklist</vt:lpwstr>
  </property>
  <property fmtid="{D5CDD505-2E9C-101B-9397-08002B2CF9AE}" pid="12" name="MC_Notes">
    <vt:lpwstr/>
  </property>
  <property fmtid="{D5CDD505-2E9C-101B-9397-08002B2CF9AE}" pid="13" name="MC_Number">
    <vt:lpwstr>18963</vt:lpwstr>
  </property>
  <property fmtid="{D5CDD505-2E9C-101B-9397-08002B2CF9AE}" pid="14" name="MC_Author">
    <vt:lpwstr>JKENISTONLONGRIE</vt:lpwstr>
  </property>
  <property fmtid="{D5CDD505-2E9C-101B-9397-08002B2CF9AE}" pid="15" name="MC_Vault">
    <vt:lpwstr>Form Original-rel</vt:lpwstr>
  </property>
</Properties>
</file>